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AB" w:rsidRDefault="00840F5D" w:rsidP="00B10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AB">
        <w:rPr>
          <w:rFonts w:ascii="Times New Roman" w:hAnsi="Times New Roman" w:cs="Times New Roman"/>
          <w:b/>
          <w:sz w:val="28"/>
          <w:szCs w:val="28"/>
        </w:rPr>
        <w:t>Меры поддержки</w:t>
      </w:r>
      <w:r w:rsidR="00B107AB">
        <w:rPr>
          <w:rFonts w:ascii="Times New Roman" w:hAnsi="Times New Roman" w:cs="Times New Roman"/>
          <w:b/>
          <w:sz w:val="28"/>
          <w:szCs w:val="28"/>
        </w:rPr>
        <w:t>,</w:t>
      </w:r>
      <w:r w:rsidR="00B107AB" w:rsidRPr="00B10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7AB">
        <w:rPr>
          <w:rFonts w:ascii="Times New Roman" w:hAnsi="Times New Roman" w:cs="Times New Roman"/>
          <w:b/>
          <w:sz w:val="28"/>
          <w:szCs w:val="28"/>
        </w:rPr>
        <w:t xml:space="preserve">оказываемые </w:t>
      </w:r>
      <w:r w:rsidR="00B107AB" w:rsidRPr="00B107AB">
        <w:rPr>
          <w:rFonts w:ascii="Times New Roman" w:hAnsi="Times New Roman" w:cs="Times New Roman"/>
          <w:b/>
          <w:sz w:val="28"/>
          <w:szCs w:val="28"/>
        </w:rPr>
        <w:t>администрацией Панинского муниципального района Воронежской области и ее структурными подразделениями</w:t>
      </w:r>
      <w:r w:rsidR="00B107AB">
        <w:rPr>
          <w:rFonts w:ascii="Times New Roman" w:hAnsi="Times New Roman" w:cs="Times New Roman"/>
          <w:b/>
          <w:sz w:val="28"/>
          <w:szCs w:val="28"/>
        </w:rPr>
        <w:t xml:space="preserve"> в рамках предоставления</w:t>
      </w:r>
      <w:r w:rsidR="00B107AB" w:rsidRPr="00B107AB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 юридическим лицам, признанным ответственными организациями в соответствии с Законом Воронежской области от 01.12.2023 </w:t>
      </w:r>
      <w:r w:rsidR="00B107A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107AB" w:rsidRPr="00B107AB">
        <w:rPr>
          <w:rFonts w:ascii="Times New Roman" w:hAnsi="Times New Roman" w:cs="Times New Roman"/>
          <w:b/>
          <w:sz w:val="28"/>
          <w:szCs w:val="28"/>
        </w:rPr>
        <w:t>№ 116-ОЗ «О развитии ответственного ведения бизнеса на территории Воронежской области»</w:t>
      </w:r>
    </w:p>
    <w:p w:rsidR="00B107AB" w:rsidRDefault="00B107AB" w:rsidP="00840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AB" w:rsidRDefault="00B107AB" w:rsidP="00B107AB">
      <w:pPr>
        <w:pStyle w:val="a3"/>
        <w:tabs>
          <w:tab w:val="left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Заявления о предоставлении муниципальных услуг юридическим лицам, признанным ответственными организациями в соответствии с З</w:t>
      </w:r>
      <w:r w:rsidRPr="00927CFD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>
        <w:rPr>
          <w:rFonts w:ascii="Times New Roman" w:hAnsi="Times New Roman"/>
          <w:sz w:val="28"/>
          <w:szCs w:val="28"/>
        </w:rPr>
        <w:t>№</w:t>
      </w:r>
      <w:r w:rsidRPr="00927CFD">
        <w:rPr>
          <w:rFonts w:ascii="Times New Roman" w:hAnsi="Times New Roman"/>
          <w:sz w:val="28"/>
          <w:szCs w:val="28"/>
        </w:rPr>
        <w:t xml:space="preserve"> 116-ОЗ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>
        <w:rPr>
          <w:rFonts w:ascii="Times New Roman" w:hAnsi="Times New Roman"/>
          <w:sz w:val="28"/>
          <w:szCs w:val="28"/>
        </w:rPr>
        <w:t xml:space="preserve">», рассматриваются в структурных подразделениях администрации в первоочередном порядке. </w:t>
      </w:r>
    </w:p>
    <w:p w:rsidR="00B107AB" w:rsidRDefault="00B107AB" w:rsidP="00B107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Запрос сведений и информации, необходимых для предоставления муниципальных услуг юридическим лицам, указанным в пункте 1, а также оформление и подписание документов по результатам их рассмотрения, осуществляются в течение одного рабочего дня.</w:t>
      </w:r>
    </w:p>
    <w:p w:rsidR="00145BBB" w:rsidRPr="00B107AB" w:rsidRDefault="00B107AB" w:rsidP="00B107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Муниципальные услуги предоставляются по адресу: 396140, Воронежская область, Панинский район, р.п. Панино,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д. 2, тел. 8 (47344) 4-73-73, 4-74-58, 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panin@govvrn.ru</w:t>
      </w:r>
      <w:r>
        <w:rPr>
          <w:rFonts w:ascii="Times New Roman" w:hAnsi="Times New Roman"/>
          <w:sz w:val="28"/>
          <w:szCs w:val="28"/>
        </w:rPr>
        <w:t>.</w:t>
      </w:r>
    </w:p>
    <w:p w:rsidR="00B107AB" w:rsidRDefault="00B107AB" w:rsidP="00B107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7AB" w:rsidRDefault="00B107AB" w:rsidP="00B1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муниципальных услуг юридическим лицам, признанным ответственными организациями,             администрацией Панинского муниципального района Воронежской области </w:t>
      </w:r>
    </w:p>
    <w:p w:rsidR="00B107AB" w:rsidRDefault="00B107AB" w:rsidP="00B10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50" w:type="dxa"/>
        <w:tblLook w:val="04A0"/>
      </w:tblPr>
      <w:tblGrid>
        <w:gridCol w:w="1101"/>
        <w:gridCol w:w="3685"/>
        <w:gridCol w:w="5245"/>
        <w:gridCol w:w="4819"/>
      </w:tblGrid>
      <w:tr w:rsidR="00B107AB" w:rsidTr="00C07DC9">
        <w:tc>
          <w:tcPr>
            <w:tcW w:w="1101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муниципальной услуги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полномочия </w:t>
            </w:r>
          </w:p>
        </w:tc>
        <w:tc>
          <w:tcPr>
            <w:tcW w:w="5245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Предлагаемый сокращенный срок предоставления муниципальной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услуги юридическим лицам, признанным ответственными организациями  </w:t>
            </w:r>
          </w:p>
        </w:tc>
        <w:tc>
          <w:tcPr>
            <w:tcW w:w="4819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Примечание </w:t>
            </w:r>
          </w:p>
        </w:tc>
      </w:tr>
      <w:tr w:rsidR="00B107AB" w:rsidRPr="003B0DA7" w:rsidTr="00C07DC9">
        <w:tc>
          <w:tcPr>
            <w:tcW w:w="1101" w:type="dxa"/>
          </w:tcPr>
          <w:p w:rsidR="00B107AB" w:rsidRPr="003B0DA7" w:rsidRDefault="00B107AB" w:rsidP="00B107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A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 документации по планировке территории</w:t>
            </w:r>
          </w:p>
          <w:p w:rsidR="00B107AB" w:rsidRPr="00E162CE" w:rsidRDefault="00B107AB" w:rsidP="00C07D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162C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(не включая срок на проведение публичных слушаний)</w:t>
            </w:r>
          </w:p>
        </w:tc>
        <w:tc>
          <w:tcPr>
            <w:tcW w:w="5245" w:type="dxa"/>
          </w:tcPr>
          <w:p w:rsidR="00B107AB" w:rsidRPr="003B0DA7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A7">
              <w:rPr>
                <w:rFonts w:ascii="Times New Roman" w:hAnsi="Times New Roman" w:cs="Times New Roman"/>
                <w:sz w:val="28"/>
                <w:szCs w:val="28"/>
              </w:rPr>
              <w:t>7 рабочих дней</w:t>
            </w:r>
          </w:p>
        </w:tc>
        <w:tc>
          <w:tcPr>
            <w:tcW w:w="4819" w:type="dxa"/>
          </w:tcPr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B107AB" w:rsidTr="00C07DC9">
        <w:tc>
          <w:tcPr>
            <w:tcW w:w="1101" w:type="dxa"/>
          </w:tcPr>
          <w:p w:rsidR="00B107AB" w:rsidRPr="00F203FE" w:rsidRDefault="00B107AB" w:rsidP="00B107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5245" w:type="dxa"/>
          </w:tcPr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7 рабочих дней </w:t>
            </w:r>
          </w:p>
        </w:tc>
        <w:tc>
          <w:tcPr>
            <w:tcW w:w="4819" w:type="dxa"/>
          </w:tcPr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При условии получения сведений от </w:t>
            </w:r>
            <w:proofErr w:type="spellStart"/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в течение трех рабочих дней </w:t>
            </w:r>
          </w:p>
        </w:tc>
      </w:tr>
      <w:tr w:rsidR="00B107AB" w:rsidTr="00C07DC9">
        <w:tc>
          <w:tcPr>
            <w:tcW w:w="1101" w:type="dxa"/>
          </w:tcPr>
          <w:p w:rsidR="00B107AB" w:rsidRPr="00F203FE" w:rsidRDefault="00B107AB" w:rsidP="00B107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разрешения на строительство </w:t>
            </w:r>
          </w:p>
        </w:tc>
        <w:tc>
          <w:tcPr>
            <w:tcW w:w="5245" w:type="dxa"/>
          </w:tcPr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B107AB" w:rsidTr="00C07DC9">
        <w:tc>
          <w:tcPr>
            <w:tcW w:w="1101" w:type="dxa"/>
          </w:tcPr>
          <w:p w:rsidR="00B107AB" w:rsidRPr="00F203FE" w:rsidRDefault="00B107AB" w:rsidP="00B107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разрешения на ввод объекта капитального строительства в эксплуатацию </w:t>
            </w:r>
          </w:p>
        </w:tc>
        <w:tc>
          <w:tcPr>
            <w:tcW w:w="5245" w:type="dxa"/>
          </w:tcPr>
          <w:p w:rsidR="00B107AB" w:rsidRPr="00886643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рабочих дня</w:t>
            </w:r>
          </w:p>
        </w:tc>
        <w:tc>
          <w:tcPr>
            <w:tcW w:w="4819" w:type="dxa"/>
          </w:tcPr>
          <w:p w:rsidR="00B107AB" w:rsidRPr="0006714C" w:rsidRDefault="00B107AB" w:rsidP="00C07DC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B107AB" w:rsidTr="00C07DC9">
        <w:tc>
          <w:tcPr>
            <w:tcW w:w="1101" w:type="dxa"/>
          </w:tcPr>
          <w:p w:rsidR="00B107AB" w:rsidRPr="00F203FE" w:rsidRDefault="00B107AB" w:rsidP="00B107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Продление срока действия разрешения на строительство </w:t>
            </w:r>
          </w:p>
        </w:tc>
        <w:tc>
          <w:tcPr>
            <w:tcW w:w="5245" w:type="dxa"/>
          </w:tcPr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1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B107AB" w:rsidTr="00C07DC9">
        <w:tc>
          <w:tcPr>
            <w:tcW w:w="1101" w:type="dxa"/>
          </w:tcPr>
          <w:p w:rsidR="00B107AB" w:rsidRPr="00F203FE" w:rsidRDefault="00B107AB" w:rsidP="00B107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Внесение изменений в разрешение на строительство</w:t>
            </w:r>
          </w:p>
        </w:tc>
        <w:tc>
          <w:tcPr>
            <w:tcW w:w="5245" w:type="dxa"/>
          </w:tcPr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4 рабочих дня </w:t>
            </w:r>
          </w:p>
        </w:tc>
        <w:tc>
          <w:tcPr>
            <w:tcW w:w="4819" w:type="dxa"/>
          </w:tcPr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1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B107AB" w:rsidTr="00C07DC9">
        <w:tc>
          <w:tcPr>
            <w:tcW w:w="1101" w:type="dxa"/>
          </w:tcPr>
          <w:p w:rsidR="00B107AB" w:rsidRPr="00F203FE" w:rsidRDefault="00B107AB" w:rsidP="00B107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разрешения на осуществление земляных работ </w:t>
            </w:r>
          </w:p>
        </w:tc>
        <w:tc>
          <w:tcPr>
            <w:tcW w:w="5245" w:type="dxa"/>
          </w:tcPr>
          <w:p w:rsidR="00B107AB" w:rsidRPr="008320CE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рабочих дня</w:t>
            </w:r>
          </w:p>
          <w:p w:rsidR="00B107AB" w:rsidRPr="008320CE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 аварийных работах – в день обращения)</w:t>
            </w:r>
          </w:p>
        </w:tc>
        <w:tc>
          <w:tcPr>
            <w:tcW w:w="4819" w:type="dxa"/>
          </w:tcPr>
          <w:p w:rsidR="00B107AB" w:rsidRPr="008320CE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условии наличия возможности </w:t>
            </w:r>
            <w:r w:rsidRPr="00832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B107AB" w:rsidTr="00C07DC9">
        <w:tc>
          <w:tcPr>
            <w:tcW w:w="1101" w:type="dxa"/>
          </w:tcPr>
          <w:p w:rsidR="00B107AB" w:rsidRPr="00F203FE" w:rsidRDefault="00B107AB" w:rsidP="00B107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разрешений на установку и эксплуатацию рекламных конструкций </w:t>
            </w:r>
          </w:p>
        </w:tc>
        <w:tc>
          <w:tcPr>
            <w:tcW w:w="5245" w:type="dxa"/>
          </w:tcPr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15 рабочих дней</w:t>
            </w:r>
          </w:p>
        </w:tc>
        <w:tc>
          <w:tcPr>
            <w:tcW w:w="4819" w:type="dxa"/>
          </w:tcPr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При условии получения согласований управления по охране объектов культурного наследия Воронежской области,</w:t>
            </w:r>
          </w:p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органов государственной власти, осуществляющих полномочия собственника недвижимого имущества,</w:t>
            </w:r>
          </w:p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госавтоинспекции</w:t>
            </w:r>
            <w:proofErr w:type="spellEnd"/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07AB" w:rsidTr="00C07DC9">
        <w:tc>
          <w:tcPr>
            <w:tcW w:w="1101" w:type="dxa"/>
          </w:tcPr>
          <w:p w:rsidR="00B107AB" w:rsidRPr="00E162CE" w:rsidRDefault="00B107AB" w:rsidP="00B107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7AB" w:rsidRPr="00E162CE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CE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договора о комплексном развитии территории</w:t>
            </w:r>
          </w:p>
        </w:tc>
        <w:tc>
          <w:tcPr>
            <w:tcW w:w="5245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117674">
              <w:rPr>
                <w:rFonts w:ascii="Times New Roman" w:hAnsi="Times New Roman" w:cs="Times New Roman"/>
                <w:sz w:val="28"/>
                <w:szCs w:val="28"/>
              </w:rPr>
              <w:t>рабочих дней</w:t>
            </w:r>
          </w:p>
        </w:tc>
        <w:tc>
          <w:tcPr>
            <w:tcW w:w="4819" w:type="dxa"/>
          </w:tcPr>
          <w:p w:rsidR="00B107AB" w:rsidRPr="0006714C" w:rsidRDefault="00B107AB" w:rsidP="00C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ранее истечение сроков, установленных пп.6, 14 Правил проведения торгов на право заключения договора о комплексном развитии территории, Правил определения начальн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установлении случаев проведения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 на право заключения 2 и более договоров о комплексном развитии территорий, утвержденных постановлением Правительства РФ от 04.05.2021 № 701</w:t>
            </w:r>
          </w:p>
        </w:tc>
      </w:tr>
      <w:tr w:rsidR="00B107AB" w:rsidTr="00C07DC9">
        <w:tc>
          <w:tcPr>
            <w:tcW w:w="1101" w:type="dxa"/>
          </w:tcPr>
          <w:p w:rsidR="00B107AB" w:rsidRPr="00F203FE" w:rsidRDefault="00B107AB" w:rsidP="00B107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земельного участка без проведения торгов </w:t>
            </w:r>
          </w:p>
          <w:p w:rsidR="00B107AB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(в части проверки </w:t>
            </w:r>
            <w:proofErr w:type="gramStart"/>
            <w:r w:rsidRPr="000671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представленных</w:t>
            </w:r>
            <w:proofErr w:type="gramEnd"/>
            <w:r w:rsidRPr="000671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документов, подготовки проекта договора аренды и направления его на подпись инвестору)</w:t>
            </w:r>
          </w:p>
        </w:tc>
        <w:tc>
          <w:tcPr>
            <w:tcW w:w="5245" w:type="dxa"/>
          </w:tcPr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674">
              <w:rPr>
                <w:rFonts w:ascii="Times New Roman" w:hAnsi="Times New Roman" w:cs="Times New Roman"/>
                <w:sz w:val="28"/>
                <w:szCs w:val="28"/>
              </w:rPr>
              <w:t>рабочих дней</w:t>
            </w:r>
          </w:p>
        </w:tc>
        <w:tc>
          <w:tcPr>
            <w:tcW w:w="4819" w:type="dxa"/>
          </w:tcPr>
          <w:p w:rsidR="00B107AB" w:rsidRPr="0006714C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4C">
              <w:rPr>
                <w:rFonts w:ascii="Times New Roman" w:hAnsi="Times New Roman" w:cs="Times New Roman"/>
                <w:sz w:val="28"/>
                <w:szCs w:val="28"/>
              </w:rPr>
              <w:t xml:space="preserve">При условии получения сведений и документов в порядке межведомственного информационного взаимодействия в течение 2 рабочих дней  </w:t>
            </w:r>
          </w:p>
        </w:tc>
      </w:tr>
      <w:tr w:rsidR="00B107AB" w:rsidTr="00C07DC9">
        <w:tc>
          <w:tcPr>
            <w:tcW w:w="1101" w:type="dxa"/>
          </w:tcPr>
          <w:p w:rsidR="00B107AB" w:rsidRPr="00AA5517" w:rsidRDefault="00B107AB" w:rsidP="00B107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7AB" w:rsidRPr="00AA5517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решения о проведен</w:t>
            </w:r>
            <w:proofErr w:type="gramStart"/>
            <w:r w:rsidRPr="00AA5517">
              <w:rPr>
                <w:rFonts w:ascii="Times New Roman" w:hAnsi="Times New Roman" w:cs="Times New Roman"/>
                <w:b/>
                <w:sz w:val="28"/>
                <w:szCs w:val="28"/>
              </w:rPr>
              <w:t>ии ау</w:t>
            </w:r>
            <w:proofErr w:type="gramEnd"/>
            <w:r w:rsidRPr="00AA5517">
              <w:rPr>
                <w:rFonts w:ascii="Times New Roman" w:hAnsi="Times New Roman" w:cs="Times New Roman"/>
                <w:b/>
                <w:sz w:val="28"/>
                <w:szCs w:val="28"/>
              </w:rPr>
              <w:t>кциона, получение информации о возможности технологического присоединения объекта капитального строительства к инженерным сетям, определение рыночной стоимости</w:t>
            </w:r>
          </w:p>
        </w:tc>
        <w:tc>
          <w:tcPr>
            <w:tcW w:w="5245" w:type="dxa"/>
          </w:tcPr>
          <w:p w:rsidR="00B107AB" w:rsidRPr="0088731B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1B">
              <w:rPr>
                <w:rFonts w:ascii="Times New Roman" w:hAnsi="Times New Roman" w:cs="Times New Roman"/>
                <w:sz w:val="28"/>
                <w:szCs w:val="28"/>
              </w:rPr>
              <w:t>45 рабочих дней</w:t>
            </w:r>
          </w:p>
          <w:p w:rsidR="00B107AB" w:rsidRPr="0088731B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107AB" w:rsidRPr="0088731B" w:rsidRDefault="00B107AB" w:rsidP="00C07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31B">
              <w:rPr>
                <w:rFonts w:ascii="Times New Roman" w:hAnsi="Times New Roman" w:cs="Times New Roman"/>
                <w:sz w:val="28"/>
                <w:szCs w:val="28"/>
              </w:rPr>
              <w:t>Решение о проведен</w:t>
            </w:r>
            <w:proofErr w:type="gramStart"/>
            <w:r w:rsidRPr="0088731B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88731B">
              <w:rPr>
                <w:rFonts w:ascii="Times New Roman" w:hAnsi="Times New Roman" w:cs="Times New Roman"/>
                <w:sz w:val="28"/>
                <w:szCs w:val="28"/>
              </w:rPr>
              <w:t xml:space="preserve">кциона либо об отказе в проведении должно быть принято в срок </w:t>
            </w:r>
            <w:r w:rsidRPr="008873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чем два месяца со дня поступления соответствующего заявления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(статья 39.11 Земельного кодекса РФ)</w:t>
            </w:r>
          </w:p>
          <w:p w:rsidR="00B107AB" w:rsidRPr="0088731B" w:rsidRDefault="00B107AB" w:rsidP="00C07DC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AB" w:rsidTr="00C07DC9">
        <w:tc>
          <w:tcPr>
            <w:tcW w:w="1101" w:type="dxa"/>
          </w:tcPr>
          <w:p w:rsidR="00B107AB" w:rsidRPr="00AA5517" w:rsidRDefault="00B107AB" w:rsidP="00B107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7AB" w:rsidRPr="00AA5517" w:rsidRDefault="00B107AB" w:rsidP="00C07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проекта договора аренды по </w:t>
            </w:r>
            <w:r w:rsidRPr="00AA55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результатам торгов и направление его на подписание </w:t>
            </w:r>
          </w:p>
        </w:tc>
        <w:tc>
          <w:tcPr>
            <w:tcW w:w="5245" w:type="dxa"/>
          </w:tcPr>
          <w:p w:rsidR="00B107AB" w:rsidRPr="00AA5517" w:rsidRDefault="00B107AB" w:rsidP="00C07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рабочих дней</w:t>
            </w:r>
          </w:p>
        </w:tc>
        <w:tc>
          <w:tcPr>
            <w:tcW w:w="4819" w:type="dxa"/>
          </w:tcPr>
          <w:p w:rsidR="00B107AB" w:rsidRPr="00AA5517" w:rsidRDefault="00B107AB" w:rsidP="00C07DC9">
            <w:pPr>
              <w:pStyle w:val="a3"/>
              <w:ind w:left="0" w:firstLine="317"/>
              <w:rPr>
                <w:rFonts w:ascii="Times New Roman" w:hAnsi="Times New Roman"/>
                <w:sz w:val="28"/>
                <w:szCs w:val="28"/>
              </w:rPr>
            </w:pPr>
            <w:r w:rsidRPr="00AA5517">
              <w:rPr>
                <w:rFonts w:ascii="Times New Roman" w:hAnsi="Times New Roman"/>
                <w:sz w:val="28"/>
                <w:szCs w:val="28"/>
              </w:rPr>
              <w:t xml:space="preserve">Подготовка, подписание и направление проектов договоров </w:t>
            </w:r>
            <w:r w:rsidRPr="00AA55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осуществляется </w:t>
            </w:r>
            <w:r w:rsidRPr="00AA5517">
              <w:rPr>
                <w:rFonts w:ascii="Times New Roman" w:hAnsi="Times New Roman"/>
                <w:sz w:val="28"/>
                <w:szCs w:val="28"/>
                <w:u w:val="single"/>
              </w:rPr>
              <w:t>не ранее 10 дней</w:t>
            </w:r>
            <w:r w:rsidRPr="00AA5517">
              <w:rPr>
                <w:rFonts w:ascii="Times New Roman" w:hAnsi="Times New Roman"/>
                <w:sz w:val="28"/>
                <w:szCs w:val="28"/>
              </w:rPr>
              <w:t xml:space="preserve"> со дня размещения информации о результатах аукциона</w:t>
            </w:r>
          </w:p>
          <w:p w:rsidR="00B107AB" w:rsidRPr="00AA5517" w:rsidRDefault="00B107AB" w:rsidP="00C07DC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допускается заключение указанных договоров </w:t>
            </w:r>
            <w:proofErr w:type="gramStart"/>
            <w:r w:rsidRPr="00AA551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ранее</w:t>
            </w:r>
            <w:proofErr w:type="gramEnd"/>
            <w:r w:rsidRPr="00AA551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чем через десять дней</w:t>
            </w:r>
            <w:r w:rsidRPr="00AA55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дня размещения информации о результатах аукциона на официальном сайте</w:t>
            </w:r>
          </w:p>
        </w:tc>
      </w:tr>
    </w:tbl>
    <w:p w:rsidR="00B107AB" w:rsidRPr="00B107AB" w:rsidRDefault="00B107AB" w:rsidP="00B107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07AB" w:rsidRPr="00B107AB" w:rsidSect="00B107AB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F5D"/>
    <w:rsid w:val="00145BBB"/>
    <w:rsid w:val="00840F5D"/>
    <w:rsid w:val="00B1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107AB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107A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1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pronikovSV</dc:creator>
  <cp:lastModifiedBy>pronikovSV</cp:lastModifiedBy>
  <cp:revision>1</cp:revision>
  <dcterms:created xsi:type="dcterms:W3CDTF">2024-10-18T05:04:00Z</dcterms:created>
  <dcterms:modified xsi:type="dcterms:W3CDTF">2024-10-18T06:23:00Z</dcterms:modified>
</cp:coreProperties>
</file>