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08" w:rsidRPr="00F36708" w:rsidRDefault="00CA105B" w:rsidP="00926389">
      <w:pPr>
        <w:tabs>
          <w:tab w:val="left" w:pos="8156"/>
        </w:tabs>
      </w:pPr>
      <w:r>
        <w:tab/>
      </w:r>
      <w:r w:rsidR="001F29F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08" w:rsidRPr="00F36708" w:rsidRDefault="003B04F9" w:rsidP="003B04F9">
      <w:pPr>
        <w:tabs>
          <w:tab w:val="left" w:pos="2474"/>
        </w:tabs>
      </w:pPr>
      <w:r>
        <w:tab/>
      </w:r>
    </w:p>
    <w:p w:rsidR="00F36708" w:rsidRDefault="00F36708" w:rsidP="00F36708"/>
    <w:p w:rsidR="002B38C7" w:rsidRPr="00F36708" w:rsidRDefault="002B38C7" w:rsidP="00F36708"/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СОВЕТ НАРОДНЫХ ДЕПУТАТОВ</w:t>
      </w: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F36708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ВОРОНЕЖСКОЙ ОБЛАСТИ</w:t>
      </w:r>
    </w:p>
    <w:p w:rsidR="000D43BC" w:rsidRPr="00D2731C" w:rsidRDefault="000D43BC" w:rsidP="009A68D3">
      <w:pPr>
        <w:jc w:val="center"/>
        <w:rPr>
          <w:b/>
          <w:sz w:val="28"/>
          <w:szCs w:val="28"/>
        </w:rPr>
      </w:pP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РЕШЕНИЕ</w:t>
      </w:r>
    </w:p>
    <w:p w:rsidR="0069145C" w:rsidRPr="00D2731C" w:rsidRDefault="0069145C" w:rsidP="00D2731C">
      <w:pPr>
        <w:spacing w:line="360" w:lineRule="auto"/>
        <w:rPr>
          <w:b/>
          <w:sz w:val="28"/>
          <w:szCs w:val="28"/>
        </w:rPr>
      </w:pPr>
    </w:p>
    <w:p w:rsidR="00F36708" w:rsidRPr="004A35B9" w:rsidRDefault="000F69F6" w:rsidP="004A35B9">
      <w:pPr>
        <w:shd w:val="clear" w:color="auto" w:fill="FFFFFF" w:themeFill="background1"/>
        <w:ind w:left="1980" w:hanging="1980"/>
        <w:rPr>
          <w:sz w:val="28"/>
          <w:szCs w:val="28"/>
          <w:u w:val="single"/>
        </w:rPr>
      </w:pPr>
      <w:r w:rsidRPr="00660969">
        <w:rPr>
          <w:sz w:val="28"/>
          <w:szCs w:val="28"/>
        </w:rPr>
        <w:t xml:space="preserve"> </w:t>
      </w:r>
      <w:r w:rsidR="004A35B9">
        <w:rPr>
          <w:sz w:val="28"/>
          <w:szCs w:val="28"/>
        </w:rPr>
        <w:t>о</w:t>
      </w:r>
      <w:r w:rsidR="005B1A8F" w:rsidRPr="00660969">
        <w:rPr>
          <w:sz w:val="28"/>
          <w:szCs w:val="28"/>
        </w:rPr>
        <w:t>т</w:t>
      </w:r>
      <w:r w:rsidR="004A35B9">
        <w:rPr>
          <w:sz w:val="28"/>
          <w:szCs w:val="28"/>
          <w:u w:val="single"/>
        </w:rPr>
        <w:t xml:space="preserve"> 20.03.2025</w:t>
      </w:r>
      <w:r w:rsidR="005B1A8F" w:rsidRPr="00660969">
        <w:rPr>
          <w:sz w:val="28"/>
          <w:szCs w:val="28"/>
        </w:rPr>
        <w:t>г. №</w:t>
      </w:r>
      <w:r w:rsidR="004A35B9">
        <w:rPr>
          <w:sz w:val="28"/>
          <w:szCs w:val="28"/>
        </w:rPr>
        <w:t xml:space="preserve"> 230</w:t>
      </w:r>
    </w:p>
    <w:p w:rsidR="002B2E3A" w:rsidRPr="00D2731C" w:rsidRDefault="002B2E3A" w:rsidP="002B2E3A">
      <w:pPr>
        <w:rPr>
          <w:sz w:val="28"/>
          <w:szCs w:val="28"/>
        </w:rPr>
      </w:pPr>
    </w:p>
    <w:p w:rsidR="00F36708" w:rsidRPr="004A6187" w:rsidRDefault="004A6187" w:rsidP="004A6187">
      <w:pPr>
        <w:spacing w:line="240" w:lineRule="exact"/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>Об исполнении районного бюджета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4A618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</w:t>
      </w:r>
      <w:r w:rsidRPr="00D2731C">
        <w:rPr>
          <w:b/>
          <w:sz w:val="28"/>
          <w:szCs w:val="28"/>
        </w:rPr>
        <w:t xml:space="preserve"> назначении публичных слушаний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по проекту муниципального правового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 xml:space="preserve">акта «Об исполнении бюджета </w:t>
      </w:r>
    </w:p>
    <w:p w:rsidR="004A6187" w:rsidRPr="00D2731C" w:rsidRDefault="004A6187" w:rsidP="004A6187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4A6187" w:rsidRDefault="004A6187" w:rsidP="004A6187">
      <w:pPr>
        <w:spacing w:line="240" w:lineRule="exact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660969">
        <w:rPr>
          <w:b/>
          <w:sz w:val="28"/>
          <w:szCs w:val="28"/>
        </w:rPr>
        <w:t>4</w:t>
      </w:r>
      <w:r w:rsidR="00B53E06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год»</w:t>
      </w:r>
    </w:p>
    <w:p w:rsidR="004A6187" w:rsidRPr="004A6187" w:rsidRDefault="004A6187" w:rsidP="004A6187">
      <w:pPr>
        <w:spacing w:line="240" w:lineRule="exact"/>
        <w:rPr>
          <w:b/>
          <w:sz w:val="28"/>
          <w:szCs w:val="28"/>
        </w:rPr>
      </w:pPr>
    </w:p>
    <w:p w:rsidR="004A6187" w:rsidRDefault="004A6187" w:rsidP="009A68D3">
      <w:pPr>
        <w:spacing w:line="360" w:lineRule="auto"/>
        <w:ind w:firstLine="851"/>
        <w:jc w:val="both"/>
        <w:rPr>
          <w:sz w:val="28"/>
          <w:szCs w:val="28"/>
        </w:rPr>
      </w:pPr>
    </w:p>
    <w:p w:rsidR="00F36708" w:rsidRPr="00697AA4" w:rsidRDefault="00742D68" w:rsidP="009A68D3">
      <w:pPr>
        <w:spacing w:line="360" w:lineRule="auto"/>
        <w:ind w:firstLine="851"/>
        <w:jc w:val="both"/>
        <w:rPr>
          <w:b/>
          <w:sz w:val="27"/>
          <w:szCs w:val="27"/>
        </w:rPr>
      </w:pPr>
      <w:r w:rsidRPr="00697AA4">
        <w:rPr>
          <w:sz w:val="27"/>
          <w:szCs w:val="27"/>
        </w:rPr>
        <w:t xml:space="preserve">В </w:t>
      </w:r>
      <w:r w:rsidR="00BE6F33" w:rsidRPr="00697AA4">
        <w:rPr>
          <w:sz w:val="27"/>
          <w:szCs w:val="27"/>
        </w:rPr>
        <w:t>соответствии с Федеральным законом</w:t>
      </w:r>
      <w:r w:rsidR="00437870" w:rsidRPr="00697AA4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</w:t>
      </w:r>
      <w:r w:rsidR="001F29FB" w:rsidRPr="00697AA4">
        <w:rPr>
          <w:sz w:val="27"/>
          <w:szCs w:val="27"/>
        </w:rPr>
        <w:t xml:space="preserve"> Уставом Панинского муниципального района Воронежской области,</w:t>
      </w:r>
      <w:r w:rsidR="00437870" w:rsidRPr="00697AA4">
        <w:rPr>
          <w:sz w:val="27"/>
          <w:szCs w:val="27"/>
        </w:rPr>
        <w:t xml:space="preserve"> Положением «О публичных слушаниях в Панинском муниципальном районе», утвержденном решением Совета народных депутатов Панинского муниципального района </w:t>
      </w:r>
      <w:r w:rsidR="009A68D3" w:rsidRPr="00697AA4">
        <w:rPr>
          <w:sz w:val="27"/>
          <w:szCs w:val="27"/>
        </w:rPr>
        <w:t xml:space="preserve">Воронежской области </w:t>
      </w:r>
      <w:r w:rsidR="00437870" w:rsidRPr="00697AA4">
        <w:rPr>
          <w:sz w:val="27"/>
          <w:szCs w:val="27"/>
        </w:rPr>
        <w:t xml:space="preserve">от 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.11.20</w:t>
      </w:r>
      <w:r w:rsidR="002C2E77" w:rsidRPr="00697AA4">
        <w:rPr>
          <w:sz w:val="27"/>
          <w:szCs w:val="27"/>
        </w:rPr>
        <w:t>20</w:t>
      </w:r>
      <w:r w:rsidR="00437870" w:rsidRPr="00697AA4">
        <w:rPr>
          <w:sz w:val="27"/>
          <w:szCs w:val="27"/>
        </w:rPr>
        <w:t xml:space="preserve"> №</w:t>
      </w:r>
      <w:r w:rsidR="002C2E77" w:rsidRPr="00697AA4">
        <w:rPr>
          <w:sz w:val="27"/>
          <w:szCs w:val="27"/>
        </w:rPr>
        <w:t>12</w:t>
      </w:r>
      <w:r w:rsidR="00437870" w:rsidRPr="00697AA4">
        <w:rPr>
          <w:sz w:val="27"/>
          <w:szCs w:val="27"/>
        </w:rPr>
        <w:t>, Совет народных депутатов П</w:t>
      </w:r>
      <w:r w:rsidR="00340D7F" w:rsidRPr="00697AA4">
        <w:rPr>
          <w:sz w:val="27"/>
          <w:szCs w:val="27"/>
        </w:rPr>
        <w:t>анинского муниципального района</w:t>
      </w:r>
      <w:r w:rsidR="009A68D3" w:rsidRPr="00697AA4">
        <w:rPr>
          <w:sz w:val="27"/>
          <w:szCs w:val="27"/>
        </w:rPr>
        <w:t xml:space="preserve"> Воронежской области </w:t>
      </w:r>
      <w:r w:rsidR="009A68D3" w:rsidRPr="00697AA4">
        <w:rPr>
          <w:b/>
          <w:sz w:val="27"/>
          <w:szCs w:val="27"/>
        </w:rPr>
        <w:t xml:space="preserve">р </w:t>
      </w:r>
      <w:r w:rsidR="00F36708" w:rsidRPr="00697AA4">
        <w:rPr>
          <w:b/>
          <w:sz w:val="27"/>
          <w:szCs w:val="27"/>
        </w:rPr>
        <w:t>е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ш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и</w:t>
      </w:r>
      <w:r w:rsidR="000B230F" w:rsidRPr="000B230F">
        <w:rPr>
          <w:b/>
          <w:sz w:val="27"/>
          <w:szCs w:val="27"/>
        </w:rPr>
        <w:t xml:space="preserve"> </w:t>
      </w:r>
      <w:r w:rsidR="00F36708" w:rsidRPr="00697AA4">
        <w:rPr>
          <w:b/>
          <w:sz w:val="27"/>
          <w:szCs w:val="27"/>
        </w:rPr>
        <w:t>л:</w:t>
      </w:r>
    </w:p>
    <w:p w:rsidR="00697AA4" w:rsidRPr="00697AA4" w:rsidRDefault="00520D46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1. </w:t>
      </w:r>
      <w:r w:rsidR="004A6187" w:rsidRPr="00697AA4">
        <w:rPr>
          <w:sz w:val="27"/>
          <w:szCs w:val="27"/>
        </w:rPr>
        <w:t>Назначить</w:t>
      </w:r>
      <w:r w:rsidR="00697AA4" w:rsidRPr="00697AA4">
        <w:rPr>
          <w:sz w:val="27"/>
          <w:szCs w:val="27"/>
        </w:rPr>
        <w:t xml:space="preserve"> и провести </w:t>
      </w:r>
      <w:r w:rsidR="004A6187" w:rsidRPr="00697AA4">
        <w:rPr>
          <w:sz w:val="27"/>
          <w:szCs w:val="27"/>
        </w:rPr>
        <w:t xml:space="preserve"> публичные слушания по проекту решения Совета народных депутатов Панинского муниципального района Воронежской области «Об исполнении бюджета Панинского муниципального района за 202</w:t>
      </w:r>
      <w:r w:rsidR="00660969">
        <w:rPr>
          <w:sz w:val="27"/>
          <w:szCs w:val="27"/>
        </w:rPr>
        <w:t>4</w:t>
      </w:r>
      <w:r w:rsidR="004A6187" w:rsidRPr="00697AA4">
        <w:rPr>
          <w:sz w:val="27"/>
          <w:szCs w:val="27"/>
        </w:rPr>
        <w:t xml:space="preserve"> год»</w:t>
      </w:r>
      <w:r w:rsidR="00D94C17">
        <w:rPr>
          <w:sz w:val="27"/>
          <w:szCs w:val="27"/>
        </w:rPr>
        <w:t xml:space="preserve"> </w:t>
      </w:r>
      <w:r w:rsidR="004A6187" w:rsidRPr="00697AA4">
        <w:rPr>
          <w:sz w:val="27"/>
          <w:szCs w:val="27"/>
        </w:rPr>
        <w:t xml:space="preserve">на </w:t>
      </w:r>
      <w:r w:rsidR="00EC16ED">
        <w:rPr>
          <w:sz w:val="27"/>
          <w:szCs w:val="27"/>
          <w:highlight w:val="yellow"/>
        </w:rPr>
        <w:t>22</w:t>
      </w:r>
      <w:r w:rsidR="001132B2" w:rsidRPr="00660969">
        <w:rPr>
          <w:sz w:val="27"/>
          <w:szCs w:val="27"/>
          <w:highlight w:val="yellow"/>
        </w:rPr>
        <w:t xml:space="preserve"> </w:t>
      </w:r>
      <w:r w:rsidR="003672D3" w:rsidRPr="00660969">
        <w:rPr>
          <w:sz w:val="27"/>
          <w:szCs w:val="27"/>
          <w:highlight w:val="yellow"/>
        </w:rPr>
        <w:t>апреля</w:t>
      </w:r>
      <w:r w:rsidR="00697AA4" w:rsidRPr="003672D3">
        <w:rPr>
          <w:sz w:val="27"/>
          <w:szCs w:val="27"/>
        </w:rPr>
        <w:t xml:space="preserve"> 202</w:t>
      </w:r>
      <w:r w:rsidR="00660969">
        <w:rPr>
          <w:sz w:val="27"/>
          <w:szCs w:val="27"/>
        </w:rPr>
        <w:t>5</w:t>
      </w:r>
      <w:r w:rsidR="00697AA4" w:rsidRPr="003672D3">
        <w:rPr>
          <w:sz w:val="27"/>
          <w:szCs w:val="27"/>
        </w:rPr>
        <w:t xml:space="preserve"> года, 10-00 часов    в большом зале здания администрации Па</w:t>
      </w:r>
      <w:r w:rsidR="00697AA4" w:rsidRPr="00697AA4">
        <w:rPr>
          <w:sz w:val="27"/>
          <w:szCs w:val="27"/>
        </w:rPr>
        <w:t>нинского муниципального района по адресу: Воронежская область, Панинский  район, р.п. Панино, ул. Советская, 2.</w:t>
      </w:r>
    </w:p>
    <w:p w:rsidR="004A6187" w:rsidRPr="00697AA4" w:rsidRDefault="004A6187" w:rsidP="00697AA4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697AA4">
        <w:rPr>
          <w:sz w:val="27"/>
          <w:szCs w:val="27"/>
        </w:rPr>
        <w:t xml:space="preserve">            2. </w:t>
      </w:r>
      <w:r w:rsidR="00520D46" w:rsidRPr="00697AA4">
        <w:rPr>
          <w:sz w:val="27"/>
          <w:szCs w:val="27"/>
        </w:rPr>
        <w:t>Принять проект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 xml:space="preserve">Об исполнении бюджета Панинского муниципального района за </w:t>
      </w:r>
      <w:r w:rsidR="00BE6F33" w:rsidRPr="00697AA4">
        <w:rPr>
          <w:sz w:val="27"/>
          <w:szCs w:val="27"/>
        </w:rPr>
        <w:t>20</w:t>
      </w:r>
      <w:r w:rsidR="00C9186B" w:rsidRPr="00697AA4">
        <w:rPr>
          <w:sz w:val="27"/>
          <w:szCs w:val="27"/>
        </w:rPr>
        <w:t>2</w:t>
      </w:r>
      <w:r w:rsidR="00660969">
        <w:rPr>
          <w:sz w:val="27"/>
          <w:szCs w:val="27"/>
        </w:rPr>
        <w:t>4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1.        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3.Утвердить оргкомитет по подготовке и проведению публичных слушаний в следующем составе: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lastRenderedPageBreak/>
        <w:t>Покузиев Сергей Иванович – председатель Совета народных депутатов Панинского муниципального района;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Титова Вера Алексеевна – депутат Совета народных депутатов Панинского муниципального района;</w:t>
      </w:r>
    </w:p>
    <w:p w:rsidR="00BE5DEF" w:rsidRPr="00BE5DEF" w:rsidRDefault="003B05CB" w:rsidP="003B05CB">
      <w:pPr>
        <w:tabs>
          <w:tab w:val="left" w:pos="0"/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Ольховиков Максим Вячеславович - заместитель главы администрации Панинского муниципального района Воронежской области – начальника отдела по управлению муниципальным имуществом и экономическому развитию</w:t>
      </w:r>
      <w:r w:rsidR="00BE5DEF" w:rsidRPr="00BE5DEF">
        <w:rPr>
          <w:sz w:val="28"/>
          <w:szCs w:val="28"/>
        </w:rPr>
        <w:t>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Чикунова Оксана Владимировна – руководитель отдела по финансам, бюджету и мобилизации доходов администрации Панинского муниципального района;</w:t>
      </w:r>
    </w:p>
    <w:p w:rsidR="004A6187" w:rsidRPr="00697AA4" w:rsidRDefault="004A6187" w:rsidP="004A6187">
      <w:pPr>
        <w:spacing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Матросова Екатерина Юрьевна – житель р.п. Панино (по согласованию).</w:t>
      </w:r>
    </w:p>
    <w:p w:rsidR="00520D46" w:rsidRPr="00697AA4" w:rsidRDefault="00697AA4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4</w:t>
      </w:r>
      <w:r w:rsidR="00520D46" w:rsidRPr="00697AA4">
        <w:rPr>
          <w:sz w:val="27"/>
          <w:szCs w:val="27"/>
        </w:rPr>
        <w:t>. Создать рабочую группу по проведению публичных слушаний по проекту решения Совета народных депутатов Панинского муниципально</w:t>
      </w:r>
      <w:r w:rsidR="00BE6F33" w:rsidRPr="00697AA4">
        <w:rPr>
          <w:sz w:val="27"/>
          <w:szCs w:val="27"/>
        </w:rPr>
        <w:t>го района Воронежской области «</w:t>
      </w:r>
      <w:r w:rsidR="00520D46" w:rsidRPr="00697AA4">
        <w:rPr>
          <w:sz w:val="27"/>
          <w:szCs w:val="27"/>
        </w:rPr>
        <w:t>Об исполнении бюджета Панинского му</w:t>
      </w:r>
      <w:r w:rsidR="00BE6F33" w:rsidRPr="00697AA4">
        <w:rPr>
          <w:sz w:val="27"/>
          <w:szCs w:val="27"/>
        </w:rPr>
        <w:t>ниципального района за 20</w:t>
      </w:r>
      <w:r w:rsidR="00C9186B" w:rsidRPr="00697AA4">
        <w:rPr>
          <w:sz w:val="27"/>
          <w:szCs w:val="27"/>
        </w:rPr>
        <w:t>2</w:t>
      </w:r>
      <w:r w:rsidR="00660969">
        <w:rPr>
          <w:sz w:val="27"/>
          <w:szCs w:val="27"/>
        </w:rPr>
        <w:t>4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2.</w:t>
      </w:r>
    </w:p>
    <w:p w:rsidR="00520D46" w:rsidRPr="00697AA4" w:rsidRDefault="00697AA4" w:rsidP="000B230F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5</w:t>
      </w:r>
      <w:r w:rsidR="00520D46" w:rsidRPr="00697AA4">
        <w:rPr>
          <w:sz w:val="27"/>
          <w:szCs w:val="27"/>
        </w:rPr>
        <w:t>. Утвердить порядок работы рабочей группы по проведению публичных слушаний по проекту решения Совета народных депутатов Панинского муниципальн</w:t>
      </w:r>
      <w:r w:rsidR="00BE6F33" w:rsidRPr="00697AA4">
        <w:rPr>
          <w:sz w:val="27"/>
          <w:szCs w:val="27"/>
        </w:rPr>
        <w:t>ого района Воронежской области «</w:t>
      </w:r>
      <w:r w:rsidR="00520D46" w:rsidRPr="00697AA4">
        <w:rPr>
          <w:sz w:val="27"/>
          <w:szCs w:val="27"/>
        </w:rPr>
        <w:t>Об и</w:t>
      </w:r>
      <w:r w:rsidR="000D43BC" w:rsidRPr="00697AA4">
        <w:rPr>
          <w:sz w:val="27"/>
          <w:szCs w:val="27"/>
        </w:rPr>
        <w:t>сполнении бюджета Панинского муниципального района за 20</w:t>
      </w:r>
      <w:r w:rsidR="00C9186B" w:rsidRPr="00697AA4">
        <w:rPr>
          <w:sz w:val="27"/>
          <w:szCs w:val="27"/>
        </w:rPr>
        <w:t>2</w:t>
      </w:r>
      <w:r w:rsidR="00660969">
        <w:rPr>
          <w:sz w:val="27"/>
          <w:szCs w:val="27"/>
        </w:rPr>
        <w:t>4</w:t>
      </w:r>
      <w:r w:rsidR="00BE6F33" w:rsidRPr="00697AA4">
        <w:rPr>
          <w:sz w:val="27"/>
          <w:szCs w:val="27"/>
        </w:rPr>
        <w:t xml:space="preserve"> год»</w:t>
      </w:r>
      <w:r w:rsidR="00520D46" w:rsidRPr="00697AA4">
        <w:rPr>
          <w:sz w:val="27"/>
          <w:szCs w:val="27"/>
        </w:rPr>
        <w:t xml:space="preserve"> согласно приложению 3.</w:t>
      </w:r>
    </w:p>
    <w:p w:rsidR="009E51A5" w:rsidRPr="009215C5" w:rsidRDefault="00697AA4" w:rsidP="009E51A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697AA4">
        <w:rPr>
          <w:sz w:val="27"/>
          <w:szCs w:val="27"/>
        </w:rPr>
        <w:t>6</w:t>
      </w:r>
      <w:r w:rsidR="00A53036" w:rsidRPr="00697AA4">
        <w:rPr>
          <w:sz w:val="27"/>
          <w:szCs w:val="27"/>
        </w:rPr>
        <w:t xml:space="preserve">. Опубликовать </w:t>
      </w:r>
      <w:r w:rsidR="00AF34DD" w:rsidRPr="00697AA4">
        <w:rPr>
          <w:sz w:val="27"/>
          <w:szCs w:val="27"/>
        </w:rPr>
        <w:t xml:space="preserve"> проект  р</w:t>
      </w:r>
      <w:r w:rsidR="00A53036" w:rsidRPr="00697AA4">
        <w:rPr>
          <w:sz w:val="27"/>
          <w:szCs w:val="27"/>
        </w:rPr>
        <w:t xml:space="preserve">ешения  </w:t>
      </w:r>
      <w:r w:rsidR="00AF34DD" w:rsidRPr="00697AA4">
        <w:rPr>
          <w:sz w:val="27"/>
          <w:szCs w:val="27"/>
        </w:rPr>
        <w:t>Совета народных депутатов Панинского муниципального района</w:t>
      </w:r>
      <w:r w:rsidR="0032780A" w:rsidRPr="00697AA4">
        <w:rPr>
          <w:sz w:val="27"/>
          <w:szCs w:val="27"/>
        </w:rPr>
        <w:t xml:space="preserve"> в офици</w:t>
      </w:r>
      <w:r w:rsidR="00384C2A" w:rsidRPr="00697AA4">
        <w:rPr>
          <w:sz w:val="27"/>
          <w:szCs w:val="27"/>
        </w:rPr>
        <w:t xml:space="preserve">альном </w:t>
      </w:r>
      <w:r w:rsidR="009A68D3" w:rsidRPr="00697AA4">
        <w:rPr>
          <w:sz w:val="27"/>
          <w:szCs w:val="27"/>
        </w:rPr>
        <w:t>периодическом</w:t>
      </w:r>
      <w:r w:rsidR="00384C2A" w:rsidRPr="00697AA4">
        <w:rPr>
          <w:sz w:val="27"/>
          <w:szCs w:val="27"/>
        </w:rPr>
        <w:t xml:space="preserve"> печатном</w:t>
      </w:r>
      <w:r w:rsidR="003C16A6">
        <w:rPr>
          <w:sz w:val="27"/>
          <w:szCs w:val="27"/>
        </w:rPr>
        <w:t xml:space="preserve"> </w:t>
      </w:r>
      <w:r w:rsidR="0032780A" w:rsidRPr="00697AA4">
        <w:rPr>
          <w:sz w:val="27"/>
          <w:szCs w:val="27"/>
        </w:rPr>
        <w:t>издании Панинского муниципального района «Панинский муниципальный вестник»</w:t>
      </w:r>
      <w:r w:rsidR="009E51A5">
        <w:rPr>
          <w:sz w:val="27"/>
          <w:szCs w:val="27"/>
        </w:rPr>
        <w:t>,</w:t>
      </w:r>
      <w:r w:rsidR="009E51A5" w:rsidRPr="009E51A5">
        <w:rPr>
          <w:sz w:val="27"/>
          <w:szCs w:val="27"/>
        </w:rPr>
        <w:t xml:space="preserve"> </w:t>
      </w:r>
      <w:r w:rsidR="009E51A5">
        <w:rPr>
          <w:sz w:val="27"/>
          <w:szCs w:val="27"/>
        </w:rPr>
        <w:t>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2D3D36" w:rsidRPr="00D2731C" w:rsidRDefault="002D3D36" w:rsidP="009A68D3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4412" w:type="dxa"/>
        <w:tblLook w:val="04A0"/>
      </w:tblPr>
      <w:tblGrid>
        <w:gridCol w:w="9797"/>
        <w:gridCol w:w="4615"/>
      </w:tblGrid>
      <w:tr w:rsidR="00A647C2" w:rsidRPr="00A647C2" w:rsidTr="00A647C2">
        <w:tc>
          <w:tcPr>
            <w:tcW w:w="9797" w:type="dxa"/>
          </w:tcPr>
          <w:p w:rsidR="00A647C2" w:rsidRPr="00A647C2" w:rsidRDefault="00A647C2" w:rsidP="009A68D3">
            <w:pPr>
              <w:keepNext/>
              <w:shd w:val="clear" w:color="auto" w:fill="FFFFFF"/>
              <w:tabs>
                <w:tab w:val="right" w:pos="90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A647C2"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A647C2" w:rsidRPr="002B2E3A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муниципального  района                                         </w:t>
            </w:r>
            <w:r w:rsidR="002B2E3A">
              <w:rPr>
                <w:sz w:val="28"/>
                <w:szCs w:val="28"/>
                <w:lang w:eastAsia="en-US"/>
              </w:rPr>
              <w:t xml:space="preserve">                       </w:t>
            </w:r>
            <w:r w:rsidRPr="00A647C2">
              <w:rPr>
                <w:sz w:val="28"/>
                <w:szCs w:val="28"/>
                <w:lang w:eastAsia="en-US"/>
              </w:rPr>
              <w:t xml:space="preserve">      </w:t>
            </w:r>
            <w:r w:rsidR="002B2E3A" w:rsidRPr="002B2E3A">
              <w:rPr>
                <w:sz w:val="28"/>
                <w:szCs w:val="28"/>
              </w:rPr>
              <w:t>А.В. Кичигин</w:t>
            </w:r>
          </w:p>
          <w:p w:rsid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C16ED" w:rsidRDefault="00EC16ED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C16ED" w:rsidRPr="00A647C2" w:rsidRDefault="00EC16ED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</w:p>
          <w:p w:rsidR="00A647C2" w:rsidRPr="00A647C2" w:rsidRDefault="00A647C2" w:rsidP="00A647C2">
            <w:pPr>
              <w:tabs>
                <w:tab w:val="left" w:pos="7869"/>
              </w:tabs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Панинского муниципального района                                                 </w:t>
            </w:r>
            <w:r w:rsidR="00C9186B">
              <w:rPr>
                <w:sz w:val="28"/>
                <w:szCs w:val="28"/>
                <w:lang w:eastAsia="en-US"/>
              </w:rPr>
              <w:t>С.И. Покузиев</w:t>
            </w:r>
          </w:p>
          <w:p w:rsidR="00A647C2" w:rsidRPr="00A647C2" w:rsidRDefault="00A647C2" w:rsidP="00A647C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hideMark/>
          </w:tcPr>
          <w:p w:rsidR="00A647C2" w:rsidRPr="00A647C2" w:rsidRDefault="00A647C2" w:rsidP="00A647C2">
            <w:pPr>
              <w:keepNext/>
              <w:shd w:val="clear" w:color="auto" w:fill="FFFFFF"/>
              <w:tabs>
                <w:tab w:val="right" w:pos="9072"/>
              </w:tabs>
              <w:ind w:firstLine="357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D3D36" w:rsidRDefault="002D3D36" w:rsidP="00D2731C">
      <w:pPr>
        <w:spacing w:line="360" w:lineRule="auto"/>
        <w:ind w:firstLine="540"/>
        <w:jc w:val="both"/>
        <w:rPr>
          <w:sz w:val="28"/>
          <w:szCs w:val="28"/>
        </w:rPr>
      </w:pPr>
    </w:p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Pr="00895642" w:rsidRDefault="003B04F9" w:rsidP="002B0E86">
      <w:pPr>
        <w:shd w:val="clear" w:color="auto" w:fill="FFFFFF" w:themeFill="background1"/>
        <w:tabs>
          <w:tab w:val="left" w:pos="6521"/>
        </w:tabs>
        <w:ind w:firstLine="6521"/>
      </w:pPr>
      <w:r>
        <w:t>Приложение 1</w:t>
      </w:r>
    </w:p>
    <w:p w:rsidR="003C16A6" w:rsidRDefault="003B04F9" w:rsidP="002B0E86">
      <w:pPr>
        <w:shd w:val="clear" w:color="auto" w:fill="FFFFFF" w:themeFill="background1"/>
        <w:ind w:firstLine="6521"/>
      </w:pPr>
      <w:r w:rsidRPr="00895642">
        <w:t>к решению Совета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народных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депутатов</w:t>
      </w:r>
      <w:r w:rsidR="002B0E86">
        <w:t xml:space="preserve"> </w:t>
      </w:r>
      <w:r w:rsidRPr="00895642">
        <w:t xml:space="preserve">Панинского </w:t>
      </w:r>
    </w:p>
    <w:p w:rsidR="002B0E86" w:rsidRPr="00895642" w:rsidRDefault="002B0E86" w:rsidP="002B0E86">
      <w:pPr>
        <w:shd w:val="clear" w:color="auto" w:fill="FFFFFF" w:themeFill="background1"/>
        <w:ind w:firstLine="6521"/>
      </w:pPr>
      <w:r>
        <w:t>муниципального район</w:t>
      </w:r>
    </w:p>
    <w:p w:rsidR="002B0E86" w:rsidRDefault="003B04F9" w:rsidP="002B0E86">
      <w:pPr>
        <w:shd w:val="clear" w:color="auto" w:fill="FFFFFF" w:themeFill="background1"/>
        <w:ind w:firstLine="6521"/>
      </w:pPr>
      <w:r w:rsidRPr="00895642">
        <w:t>Вор</w:t>
      </w:r>
      <w:r w:rsidR="002B0E86">
        <w:t>онежской области</w:t>
      </w:r>
      <w:r>
        <w:t xml:space="preserve">                                                                </w:t>
      </w:r>
      <w:r w:rsidR="002B0E86">
        <w:t xml:space="preserve">                     </w:t>
      </w:r>
    </w:p>
    <w:p w:rsidR="003B04F9" w:rsidRPr="00895642" w:rsidRDefault="003B04F9" w:rsidP="002B0E86">
      <w:pPr>
        <w:shd w:val="clear" w:color="auto" w:fill="FFFFFF" w:themeFill="background1"/>
        <w:ind w:firstLine="6521"/>
      </w:pPr>
      <w:r>
        <w:t>от___________ №________</w:t>
      </w: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</w:p>
    <w:p w:rsidR="00F550C6" w:rsidRDefault="00F550C6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F550C6" w:rsidRDefault="00F550C6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0C6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550C6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550C6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550C6" w:rsidRPr="00985D8C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F550C6" w:rsidRPr="00985D8C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F550C6" w:rsidRPr="00985D8C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F550C6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550C6" w:rsidRPr="00985D8C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 Е Ш Е Н И Е</w:t>
      </w:r>
    </w:p>
    <w:p w:rsidR="00F550C6" w:rsidRPr="00985D8C" w:rsidRDefault="00F550C6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550C6" w:rsidRPr="00A45B25" w:rsidRDefault="00F550C6" w:rsidP="00531732">
      <w:pPr>
        <w:shd w:val="clear" w:color="auto" w:fill="FFFFFF" w:themeFill="background1"/>
        <w:ind w:left="1980" w:hanging="1980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C11FB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F550C6" w:rsidRPr="003B05CB" w:rsidRDefault="00F550C6" w:rsidP="00531732">
      <w:pPr>
        <w:shd w:val="clear" w:color="auto" w:fill="FFFFFF" w:themeFill="background1"/>
      </w:pPr>
    </w:p>
    <w:p w:rsidR="00F550C6" w:rsidRPr="00985D8C" w:rsidRDefault="00F550C6" w:rsidP="00531732">
      <w:pPr>
        <w:shd w:val="clear" w:color="auto" w:fill="FFFFFF" w:themeFill="background1"/>
        <w:rPr>
          <w:sz w:val="28"/>
          <w:szCs w:val="28"/>
        </w:rPr>
      </w:pPr>
    </w:p>
    <w:p w:rsidR="00F550C6" w:rsidRPr="00985D8C" w:rsidRDefault="00F550C6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F550C6" w:rsidRPr="00985D8C" w:rsidRDefault="00F550C6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F550C6" w:rsidRPr="00985D8C" w:rsidRDefault="00F550C6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>
        <w:rPr>
          <w:b/>
          <w:sz w:val="28"/>
          <w:szCs w:val="28"/>
        </w:rPr>
        <w:t>24</w:t>
      </w:r>
      <w:r w:rsidRPr="00985D8C">
        <w:rPr>
          <w:b/>
          <w:sz w:val="28"/>
          <w:szCs w:val="28"/>
        </w:rPr>
        <w:t xml:space="preserve"> год»</w:t>
      </w:r>
    </w:p>
    <w:p w:rsidR="00F550C6" w:rsidRPr="00985D8C" w:rsidRDefault="00F550C6" w:rsidP="00531732">
      <w:pPr>
        <w:shd w:val="clear" w:color="auto" w:fill="FFFFFF" w:themeFill="background1"/>
        <w:rPr>
          <w:sz w:val="28"/>
          <w:szCs w:val="28"/>
        </w:rPr>
      </w:pPr>
    </w:p>
    <w:p w:rsidR="00F550C6" w:rsidRPr="00697AA4" w:rsidRDefault="00F550C6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r w:rsidRPr="00697AA4">
        <w:rPr>
          <w:b/>
          <w:sz w:val="28"/>
          <w:szCs w:val="28"/>
        </w:rPr>
        <w:t>р е ш и л:</w:t>
      </w:r>
    </w:p>
    <w:p w:rsidR="00F550C6" w:rsidRPr="009215C5" w:rsidRDefault="00F550C6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202</w:t>
      </w:r>
      <w:r>
        <w:rPr>
          <w:sz w:val="27"/>
          <w:szCs w:val="27"/>
        </w:rPr>
        <w:t>4</w:t>
      </w:r>
      <w:r w:rsidRPr="00CA7385">
        <w:rPr>
          <w:sz w:val="27"/>
          <w:szCs w:val="27"/>
        </w:rPr>
        <w:t xml:space="preserve"> год по доходам в сумме </w:t>
      </w:r>
      <w:r>
        <w:rPr>
          <w:sz w:val="27"/>
          <w:szCs w:val="27"/>
        </w:rPr>
        <w:t>905 608,5</w:t>
      </w:r>
      <w:r w:rsidRPr="00CA7385">
        <w:rPr>
          <w:sz w:val="27"/>
          <w:szCs w:val="27"/>
        </w:rPr>
        <w:t xml:space="preserve"> тыс. рублей по расходам в сумме </w:t>
      </w:r>
      <w:r>
        <w:rPr>
          <w:sz w:val="27"/>
          <w:szCs w:val="27"/>
        </w:rPr>
        <w:t>782 649,2</w:t>
      </w:r>
      <w:r w:rsidRPr="00CA7385">
        <w:rPr>
          <w:sz w:val="27"/>
          <w:szCs w:val="27"/>
        </w:rPr>
        <w:t xml:space="preserve"> тыс. рублей с превышением доходов над расходами (профицит районного бюджета) в сумме </w:t>
      </w:r>
      <w:r>
        <w:rPr>
          <w:sz w:val="27"/>
          <w:szCs w:val="27"/>
        </w:rPr>
        <w:t>122 959,3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550C6" w:rsidRDefault="00F550C6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>
        <w:rPr>
          <w:sz w:val="27"/>
          <w:szCs w:val="27"/>
        </w:rPr>
        <w:t xml:space="preserve"> 1 к настоящему </w:t>
      </w:r>
      <w:r w:rsidRPr="009215C5">
        <w:rPr>
          <w:sz w:val="27"/>
          <w:szCs w:val="27"/>
        </w:rPr>
        <w:t>Решению;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>по поступлению доходов в  бюджет Панинского муниципального района за 20</w:t>
      </w:r>
      <w:r>
        <w:rPr>
          <w:sz w:val="27"/>
          <w:szCs w:val="27"/>
        </w:rPr>
        <w:t>24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F550C6" w:rsidRPr="009215C5" w:rsidRDefault="00F550C6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приложению 2 к настоящему Решению; </w:t>
      </w:r>
    </w:p>
    <w:p w:rsidR="00F550C6" w:rsidRDefault="00F550C6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поступлению доходов в  бюджет Панинского муниципального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района  за 20</w:t>
      </w:r>
      <w:r>
        <w:rPr>
          <w:sz w:val="27"/>
          <w:szCs w:val="27"/>
        </w:rPr>
        <w:t>24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3 к настоящему Решению;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>
        <w:rPr>
          <w:sz w:val="27"/>
          <w:szCs w:val="27"/>
        </w:rPr>
        <w:t xml:space="preserve">24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>
        <w:rPr>
          <w:sz w:val="27"/>
          <w:szCs w:val="27"/>
        </w:rPr>
        <w:t xml:space="preserve"> бюджетных ассигнований за 2024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>
        <w:rPr>
          <w:sz w:val="27"/>
          <w:szCs w:val="27"/>
        </w:rPr>
        <w:t>24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F550C6" w:rsidRPr="009215C5" w:rsidRDefault="00F550C6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>
        <w:rPr>
          <w:sz w:val="27"/>
          <w:szCs w:val="27"/>
        </w:rPr>
        <w:t>24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F550C6" w:rsidRPr="009215C5" w:rsidRDefault="00F550C6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>
        <w:rPr>
          <w:bCs/>
          <w:sz w:val="27"/>
          <w:szCs w:val="27"/>
        </w:rPr>
        <w:t>24</w:t>
      </w:r>
      <w:r w:rsidRPr="009215C5">
        <w:rPr>
          <w:bCs/>
          <w:sz w:val="27"/>
          <w:szCs w:val="27"/>
        </w:rPr>
        <w:t xml:space="preserve"> год</w:t>
      </w:r>
      <w:r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F550C6" w:rsidRDefault="00F550C6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>
        <w:rPr>
          <w:sz w:val="28"/>
          <w:szCs w:val="28"/>
        </w:rPr>
        <w:t>4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F550C6" w:rsidRDefault="00F550C6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24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F550C6" w:rsidRPr="009215C5" w:rsidRDefault="00F550C6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>
        <w:rPr>
          <w:sz w:val="27"/>
          <w:szCs w:val="27"/>
        </w:rPr>
        <w:t>анинский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F550C6" w:rsidRDefault="00F550C6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877405" w:rsidRDefault="00877405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</w:p>
    <w:p w:rsidR="00877405" w:rsidRPr="00985D8C" w:rsidRDefault="00877405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</w:p>
    <w:p w:rsidR="00F550C6" w:rsidRPr="00E14BCC" w:rsidRDefault="00F550C6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lastRenderedPageBreak/>
        <w:t xml:space="preserve">Глава                                                                                 </w:t>
      </w:r>
    </w:p>
    <w:p w:rsidR="00F550C6" w:rsidRPr="002B2E3A" w:rsidRDefault="00F550C6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                            </w:t>
      </w:r>
      <w:r w:rsidRPr="00E14BCC">
        <w:rPr>
          <w:sz w:val="28"/>
          <w:szCs w:val="28"/>
        </w:rPr>
        <w:t xml:space="preserve"> </w:t>
      </w:r>
      <w:r w:rsidRPr="002B2E3A">
        <w:rPr>
          <w:sz w:val="28"/>
          <w:szCs w:val="28"/>
        </w:rPr>
        <w:t>А.В. Кичигин</w:t>
      </w:r>
    </w:p>
    <w:p w:rsidR="00F550C6" w:rsidRPr="00E14BCC" w:rsidRDefault="00F550C6" w:rsidP="00531732">
      <w:pPr>
        <w:shd w:val="clear" w:color="auto" w:fill="FFFFFF" w:themeFill="background1"/>
        <w:rPr>
          <w:sz w:val="28"/>
          <w:szCs w:val="28"/>
        </w:rPr>
      </w:pPr>
    </w:p>
    <w:p w:rsidR="00F550C6" w:rsidRPr="00E14BCC" w:rsidRDefault="00F550C6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 депутатов</w:t>
      </w:r>
    </w:p>
    <w:p w:rsidR="00F550C6" w:rsidRDefault="00F550C6" w:rsidP="00246E0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</w:t>
      </w:r>
      <w:r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 xml:space="preserve"> </w:t>
      </w:r>
      <w:r>
        <w:rPr>
          <w:sz w:val="28"/>
          <w:szCs w:val="28"/>
        </w:rPr>
        <w:t>С.И. Покузиев</w:t>
      </w:r>
    </w:p>
    <w:p w:rsidR="00F550C6" w:rsidRDefault="00F550C6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F550C6" w:rsidRDefault="00F550C6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877405" w:rsidRDefault="00877405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B46146" w:rsidRDefault="00F550C6" w:rsidP="00E54A13">
      <w:pPr>
        <w:shd w:val="clear" w:color="auto" w:fill="FFFFFF"/>
        <w:tabs>
          <w:tab w:val="left" w:pos="4536"/>
          <w:tab w:val="left" w:pos="4678"/>
        </w:tabs>
        <w:ind w:left="6237"/>
        <w:rPr>
          <w:b/>
        </w:rPr>
      </w:pPr>
      <w:r w:rsidRPr="00B46146">
        <w:rPr>
          <w:b/>
          <w:color w:val="000000"/>
        </w:rPr>
        <w:lastRenderedPageBreak/>
        <w:t>Приложение № 1                                                                                                                к Решению Совета народных депутатов                                               Панинского муниципального района                                             «</w:t>
      </w:r>
      <w:r w:rsidRPr="00B46146">
        <w:rPr>
          <w:b/>
        </w:rPr>
        <w:t>Об исполнении</w:t>
      </w:r>
    </w:p>
    <w:p w:rsidR="00F550C6" w:rsidRPr="00B46146" w:rsidRDefault="00F550C6" w:rsidP="00E54A13">
      <w:pPr>
        <w:shd w:val="clear" w:color="auto" w:fill="FFFFFF"/>
        <w:tabs>
          <w:tab w:val="left" w:pos="4536"/>
          <w:tab w:val="left" w:pos="4678"/>
        </w:tabs>
        <w:ind w:left="6237"/>
        <w:rPr>
          <w:b/>
        </w:rPr>
      </w:pPr>
      <w:r w:rsidRPr="00B46146">
        <w:rPr>
          <w:b/>
        </w:rPr>
        <w:t>бюджета Панинского муниципального</w:t>
      </w:r>
    </w:p>
    <w:p w:rsidR="00F550C6" w:rsidRPr="00B46146" w:rsidRDefault="00F550C6" w:rsidP="00E54A13">
      <w:pPr>
        <w:pStyle w:val="afb"/>
        <w:spacing w:line="240" w:lineRule="atLeast"/>
        <w:ind w:left="6237" w:right="-28"/>
        <w:rPr>
          <w:b/>
          <w:sz w:val="24"/>
          <w:szCs w:val="24"/>
          <w:u w:val="single"/>
        </w:rPr>
      </w:pPr>
      <w:r w:rsidRPr="00B46146">
        <w:rPr>
          <w:b/>
          <w:sz w:val="24"/>
          <w:szCs w:val="24"/>
        </w:rPr>
        <w:t>района за 202</w:t>
      </w:r>
      <w:r>
        <w:rPr>
          <w:b/>
          <w:sz w:val="24"/>
          <w:szCs w:val="24"/>
        </w:rPr>
        <w:t>4</w:t>
      </w:r>
      <w:r w:rsidRPr="00B46146">
        <w:rPr>
          <w:b/>
          <w:sz w:val="24"/>
          <w:szCs w:val="24"/>
        </w:rPr>
        <w:t xml:space="preserve"> год</w:t>
      </w:r>
      <w:r w:rsidRPr="00B46146">
        <w:rPr>
          <w:b/>
          <w:color w:val="000000"/>
          <w:sz w:val="24"/>
          <w:szCs w:val="24"/>
        </w:rPr>
        <w:t>»</w:t>
      </w:r>
      <w:r w:rsidRPr="00B4614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B46146">
        <w:rPr>
          <w:b/>
          <w:sz w:val="24"/>
          <w:szCs w:val="24"/>
          <w:u w:val="single"/>
        </w:rPr>
        <w:t>от _________________ № ____</w:t>
      </w:r>
    </w:p>
    <w:p w:rsidR="00F550C6" w:rsidRPr="00AF3267" w:rsidRDefault="00F550C6" w:rsidP="000D20B2">
      <w:pPr>
        <w:pStyle w:val="afb"/>
        <w:ind w:left="0" w:firstLine="4253"/>
        <w:rPr>
          <w:b/>
          <w:sz w:val="30"/>
        </w:rPr>
      </w:pPr>
      <w:r>
        <w:rPr>
          <w:b/>
          <w:sz w:val="30"/>
        </w:rPr>
        <w:t xml:space="preserve">    </w:t>
      </w:r>
    </w:p>
    <w:p w:rsidR="00F550C6" w:rsidRPr="00AF3267" w:rsidRDefault="00F550C6">
      <w:pPr>
        <w:rPr>
          <w:sz w:val="28"/>
          <w:szCs w:val="28"/>
        </w:rPr>
      </w:pPr>
    </w:p>
    <w:p w:rsidR="00F550C6" w:rsidRPr="00CB2159" w:rsidRDefault="00F550C6"/>
    <w:p w:rsidR="00F550C6" w:rsidRDefault="00F550C6" w:rsidP="00CB2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</w:t>
      </w:r>
    </w:p>
    <w:p w:rsidR="00F550C6" w:rsidRPr="00CB2159" w:rsidRDefault="00F550C6" w:rsidP="00CB2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Панинского муниципального района за  2024</w:t>
      </w:r>
      <w:r w:rsidRPr="00CB21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 </w:t>
      </w:r>
    </w:p>
    <w:p w:rsidR="00F550C6" w:rsidRPr="00CB2159" w:rsidRDefault="00F550C6"/>
    <w:p w:rsidR="00F550C6" w:rsidRDefault="00F550C6" w:rsidP="00314303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52"/>
        <w:gridCol w:w="2654"/>
        <w:gridCol w:w="1709"/>
      </w:tblGrid>
      <w:tr w:rsidR="00F550C6" w:rsidTr="00E54A13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550C6" w:rsidRDefault="00F550C6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                                п/п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:rsidR="00F550C6" w:rsidRDefault="00F550C6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F550C6" w:rsidRDefault="00F550C6" w:rsidP="007179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F550C6" w:rsidRDefault="00F550C6" w:rsidP="005C17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Tr="00E54A13">
        <w:trPr>
          <w:trHeight w:val="405"/>
        </w:trPr>
        <w:tc>
          <w:tcPr>
            <w:tcW w:w="617" w:type="dxa"/>
            <w:vMerge/>
            <w:vAlign w:val="center"/>
          </w:tcPr>
          <w:p w:rsidR="00F550C6" w:rsidRDefault="00F550C6" w:rsidP="00717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vMerge/>
            <w:vAlign w:val="center"/>
          </w:tcPr>
          <w:p w:rsidR="00F550C6" w:rsidRDefault="00F550C6" w:rsidP="007179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F550C6" w:rsidRDefault="00F550C6" w:rsidP="007179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550C6" w:rsidRDefault="00F550C6" w:rsidP="00717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550C6" w:rsidRPr="00717918" w:rsidRDefault="00F550C6" w:rsidP="00314303">
      <w:pPr>
        <w:ind w:left="5664" w:firstLine="96"/>
        <w:jc w:val="center"/>
        <w:rPr>
          <w:sz w:val="2"/>
          <w:szCs w:val="2"/>
        </w:rPr>
      </w:pPr>
    </w:p>
    <w:p w:rsidR="00F550C6" w:rsidRPr="00CB2159" w:rsidRDefault="00F550C6" w:rsidP="00832B0A">
      <w:pPr>
        <w:rPr>
          <w:sz w:val="2"/>
          <w:szCs w:val="2"/>
        </w:rPr>
      </w:pPr>
    </w:p>
    <w:tbl>
      <w:tblPr>
        <w:tblW w:w="10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352"/>
        <w:gridCol w:w="2654"/>
        <w:gridCol w:w="1709"/>
      </w:tblGrid>
      <w:tr w:rsidR="00F550C6" w:rsidTr="00E54A13">
        <w:trPr>
          <w:trHeight w:val="315"/>
          <w:tblHeader/>
        </w:trPr>
        <w:tc>
          <w:tcPr>
            <w:tcW w:w="617" w:type="dxa"/>
            <w:shd w:val="clear" w:color="auto" w:fill="auto"/>
          </w:tcPr>
          <w:p w:rsidR="00F550C6" w:rsidRDefault="00F550C6" w:rsidP="00AF5C68">
            <w:pPr>
              <w:jc w:val="center"/>
            </w:pPr>
            <w:r>
              <w:t>1</w:t>
            </w:r>
          </w:p>
        </w:tc>
        <w:tc>
          <w:tcPr>
            <w:tcW w:w="5352" w:type="dxa"/>
            <w:shd w:val="clear" w:color="auto" w:fill="auto"/>
          </w:tcPr>
          <w:p w:rsidR="00F550C6" w:rsidRDefault="00F550C6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>
            <w:pPr>
              <w:jc w:val="center"/>
            </w:pPr>
            <w:r>
              <w:t>3</w:t>
            </w:r>
          </w:p>
        </w:tc>
        <w:tc>
          <w:tcPr>
            <w:tcW w:w="1709" w:type="dxa"/>
            <w:shd w:val="clear" w:color="auto" w:fill="auto"/>
          </w:tcPr>
          <w:p w:rsidR="00F550C6" w:rsidRDefault="00F550C6" w:rsidP="00AF5C68">
            <w:pPr>
              <w:jc w:val="center"/>
            </w:pPr>
            <w:r>
              <w:t>4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F550C6" w:rsidRDefault="00F550C6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Default="00F550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3D5790" w:rsidRDefault="00F550C6" w:rsidP="00527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122 959</w:t>
            </w:r>
            <w:r>
              <w:rPr>
                <w:b/>
                <w:bCs/>
                <w:sz w:val="28"/>
                <w:szCs w:val="28"/>
              </w:rPr>
              <w:t>,3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r>
              <w:t>01 02 00 00 00 0000 700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183522" w:rsidRDefault="00F550C6" w:rsidP="00AF5C68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r>
              <w:t>01 02 00 00 05 0000 710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  <w:shd w:val="clear" w:color="auto" w:fill="auto"/>
          </w:tcPr>
          <w:p w:rsidR="00F550C6" w:rsidRPr="00E72C2B" w:rsidRDefault="00F550C6" w:rsidP="00E72C2B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491DD6" w:rsidRDefault="00F550C6" w:rsidP="00AF5C68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491DD6">
            <w:pPr>
              <w:rPr>
                <w:b/>
                <w:bCs/>
              </w:rPr>
            </w:pPr>
            <w:r>
              <w:t>01 03 01 00 00 0000 700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1D34E1" w:rsidRDefault="00F550C6" w:rsidP="00AF5C68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1D34E1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1E4D61" w:rsidRDefault="00F550C6" w:rsidP="00AF5C68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 xml:space="preserve">Погашение бюджетных кредитов, </w:t>
            </w:r>
            <w:r w:rsidRPr="001E4D61">
              <w:rPr>
                <w:sz w:val="28"/>
                <w:szCs w:val="28"/>
              </w:rPr>
              <w:lastRenderedPageBreak/>
              <w:t>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1E4D61">
            <w:r>
              <w:lastRenderedPageBreak/>
              <w:t>01 03 01 00 00 0000 800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6451D8" w:rsidRDefault="00F550C6" w:rsidP="00AF5C68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1E4D61">
            <w:r>
              <w:t>01 03 01 00 05 0000 810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5F75F7" w:rsidRDefault="00F550C6" w:rsidP="00AF5C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550C6" w:rsidRDefault="00F550C6" w:rsidP="0045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4513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451364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C372D7" w:rsidRDefault="00F550C6" w:rsidP="00527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122 959,3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r>
              <w:t>01 05 00 00 00 0000 500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174CEA" w:rsidRDefault="00F550C6" w:rsidP="003D5790">
            <w:pPr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905 608,5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384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3124EE" w:rsidRDefault="00F550C6" w:rsidP="00384934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384934">
            <w:r>
              <w:t>01 05 02 01 05 0000 510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174CEA" w:rsidRDefault="00F550C6" w:rsidP="003D5790">
            <w:pPr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905 608,5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r>
              <w:t>01 05 00 00 00 0000 600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384934" w:rsidRDefault="00F550C6" w:rsidP="00E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782 649,2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384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:rsidR="00F550C6" w:rsidRPr="004D7EBB" w:rsidRDefault="00F550C6" w:rsidP="00384934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384934">
            <w:r>
              <w:t>01 05 02 01 05 0000 610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Pr="00384934" w:rsidRDefault="00F550C6" w:rsidP="0096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782 649,2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50C6" w:rsidRDefault="00F550C6" w:rsidP="00AF5C68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550C6" w:rsidRDefault="00F550C6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2808CC" w:rsidRDefault="00F550C6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709" w:type="dxa"/>
            <w:shd w:val="clear" w:color="auto" w:fill="auto"/>
          </w:tcPr>
          <w:p w:rsidR="00F550C6" w:rsidRDefault="00F550C6" w:rsidP="00AF5C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54578C" w:rsidRDefault="00F550C6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>
            <w:pPr>
              <w:jc w:val="center"/>
            </w:pPr>
            <w:r>
              <w:t>01 06 04 01 00 0000 800</w:t>
            </w:r>
          </w:p>
        </w:tc>
        <w:tc>
          <w:tcPr>
            <w:tcW w:w="1709" w:type="dxa"/>
            <w:shd w:val="clear" w:color="auto" w:fill="auto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607EDF" w:rsidRDefault="00F550C6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 w:rsidP="00607EDF">
            <w:pPr>
              <w:jc w:val="center"/>
            </w:pPr>
            <w:r>
              <w:t>01 06 04 01 05 0000 810</w:t>
            </w:r>
          </w:p>
        </w:tc>
        <w:tc>
          <w:tcPr>
            <w:tcW w:w="1709" w:type="dxa"/>
            <w:shd w:val="clear" w:color="auto" w:fill="auto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AF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Default="00F550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709" w:type="dxa"/>
            <w:shd w:val="clear" w:color="auto" w:fill="auto"/>
          </w:tcPr>
          <w:p w:rsidR="00F550C6" w:rsidRDefault="00F550C6" w:rsidP="00AF5C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2 358,6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Default="00F550C6" w:rsidP="003B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 w:rsidP="003B1DDD">
            <w:pPr>
              <w:jc w:val="center"/>
            </w:pPr>
            <w:r>
              <w:t>01 06 05 00 00 0000 500</w:t>
            </w:r>
          </w:p>
        </w:tc>
        <w:tc>
          <w:tcPr>
            <w:tcW w:w="1709" w:type="dxa"/>
            <w:shd w:val="clear" w:color="auto" w:fill="auto"/>
          </w:tcPr>
          <w:p w:rsidR="00F550C6" w:rsidRPr="000D1440" w:rsidRDefault="00F550C6" w:rsidP="003D5790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5 060,0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606871" w:rsidRDefault="00F550C6" w:rsidP="003B1DDD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F550C6" w:rsidRPr="001C78BE" w:rsidRDefault="00F550C6" w:rsidP="003B1DDD">
            <w:pPr>
              <w:jc w:val="center"/>
            </w:pPr>
            <w:r w:rsidRPr="001C78BE">
              <w:t>01 06 05 02 00 0000 500</w:t>
            </w:r>
          </w:p>
        </w:tc>
        <w:tc>
          <w:tcPr>
            <w:tcW w:w="1709" w:type="dxa"/>
            <w:shd w:val="clear" w:color="auto" w:fill="auto"/>
          </w:tcPr>
          <w:p w:rsidR="00F550C6" w:rsidRPr="007912C1" w:rsidRDefault="00F550C6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-5 060,0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167954" w:rsidRDefault="00F550C6" w:rsidP="003B1DDD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 w:rsidP="003B1DDD">
            <w:pPr>
              <w:jc w:val="center"/>
            </w:pPr>
            <w:r>
              <w:t>01 06 05 02 05 0000 540</w:t>
            </w:r>
          </w:p>
        </w:tc>
        <w:tc>
          <w:tcPr>
            <w:tcW w:w="1709" w:type="dxa"/>
            <w:shd w:val="clear" w:color="auto" w:fill="auto"/>
          </w:tcPr>
          <w:p w:rsidR="00F550C6" w:rsidRPr="007912C1" w:rsidRDefault="00F550C6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-5 060,0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Default="00F550C6" w:rsidP="00CE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 w:rsidP="00CE4D32">
            <w:pPr>
              <w:jc w:val="center"/>
            </w:pPr>
            <w:r>
              <w:t>01 06 05 00 00 0000 600</w:t>
            </w:r>
          </w:p>
        </w:tc>
        <w:tc>
          <w:tcPr>
            <w:tcW w:w="1709" w:type="dxa"/>
            <w:shd w:val="clear" w:color="auto" w:fill="auto"/>
          </w:tcPr>
          <w:p w:rsidR="00F550C6" w:rsidRPr="000D1440" w:rsidRDefault="00F550C6" w:rsidP="003D5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606871" w:rsidRDefault="00F550C6" w:rsidP="00CE4D32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F550C6" w:rsidRPr="00D971A3" w:rsidRDefault="00F550C6" w:rsidP="00CE4D32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709" w:type="dxa"/>
            <w:shd w:val="clear" w:color="auto" w:fill="auto"/>
          </w:tcPr>
          <w:p w:rsidR="00F550C6" w:rsidRPr="000D1440" w:rsidRDefault="00F550C6" w:rsidP="00A4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  <w:tr w:rsidR="00F550C6" w:rsidTr="00E54A13">
        <w:trPr>
          <w:trHeight w:val="20"/>
        </w:trPr>
        <w:tc>
          <w:tcPr>
            <w:tcW w:w="617" w:type="dxa"/>
            <w:vMerge/>
            <w:vAlign w:val="center"/>
          </w:tcPr>
          <w:p w:rsidR="00F550C6" w:rsidRDefault="00F550C6" w:rsidP="00CE4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F550C6" w:rsidRPr="00B53C48" w:rsidRDefault="00F550C6" w:rsidP="00CE4D32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F550C6" w:rsidRDefault="00F550C6" w:rsidP="00CE4D32">
            <w:pPr>
              <w:jc w:val="center"/>
            </w:pPr>
            <w:r>
              <w:t>01 06 05 02 05 0000 640</w:t>
            </w:r>
          </w:p>
        </w:tc>
        <w:tc>
          <w:tcPr>
            <w:tcW w:w="1709" w:type="dxa"/>
            <w:shd w:val="clear" w:color="auto" w:fill="auto"/>
          </w:tcPr>
          <w:p w:rsidR="00F550C6" w:rsidRPr="000D1440" w:rsidRDefault="00F550C6" w:rsidP="00A4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2 701,4</w:t>
            </w:r>
          </w:p>
        </w:tc>
      </w:tr>
    </w:tbl>
    <w:p w:rsidR="00F550C6" w:rsidRPr="00CB2159" w:rsidRDefault="00F550C6" w:rsidP="00CE4D32">
      <w:pPr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5948E5" w:rsidRDefault="00F550C6" w:rsidP="009B5075">
      <w:pPr>
        <w:shd w:val="clear" w:color="auto" w:fill="FFFFFF"/>
        <w:tabs>
          <w:tab w:val="left" w:pos="4536"/>
          <w:tab w:val="left" w:pos="4678"/>
        </w:tabs>
        <w:ind w:left="5670"/>
        <w:rPr>
          <w:b/>
          <w:color w:val="000000"/>
          <w:sz w:val="28"/>
          <w:szCs w:val="28"/>
        </w:rPr>
      </w:pPr>
      <w:r w:rsidRPr="00192436">
        <w:rPr>
          <w:b/>
          <w:color w:val="000000"/>
          <w:sz w:val="28"/>
          <w:szCs w:val="28"/>
        </w:rPr>
        <w:t xml:space="preserve"> </w:t>
      </w:r>
      <w:r w:rsidRPr="005948E5">
        <w:rPr>
          <w:b/>
          <w:color w:val="000000"/>
          <w:sz w:val="28"/>
          <w:szCs w:val="28"/>
        </w:rPr>
        <w:t xml:space="preserve">Приложение № 2                                                                                                                к </w:t>
      </w:r>
      <w:r>
        <w:rPr>
          <w:b/>
          <w:color w:val="000000"/>
          <w:sz w:val="28"/>
          <w:szCs w:val="28"/>
        </w:rPr>
        <w:t>р</w:t>
      </w:r>
      <w:r w:rsidRPr="005948E5">
        <w:rPr>
          <w:b/>
          <w:color w:val="000000"/>
          <w:sz w:val="28"/>
          <w:szCs w:val="28"/>
        </w:rPr>
        <w:t>ешению Совета народных депутатов                                               Панинского муниципального района</w:t>
      </w:r>
    </w:p>
    <w:p w:rsidR="00F550C6" w:rsidRPr="005948E5" w:rsidRDefault="00F550C6" w:rsidP="009B5075">
      <w:pPr>
        <w:shd w:val="clear" w:color="auto" w:fill="FFFFFF"/>
        <w:tabs>
          <w:tab w:val="left" w:pos="4536"/>
          <w:tab w:val="left" w:pos="4678"/>
        </w:tabs>
        <w:ind w:left="5670"/>
        <w:rPr>
          <w:b/>
          <w:sz w:val="28"/>
          <w:szCs w:val="28"/>
        </w:rPr>
      </w:pPr>
      <w:r w:rsidRPr="005948E5">
        <w:rPr>
          <w:b/>
          <w:color w:val="000000"/>
          <w:sz w:val="28"/>
          <w:szCs w:val="28"/>
        </w:rPr>
        <w:lastRenderedPageBreak/>
        <w:t>«</w:t>
      </w:r>
      <w:r w:rsidRPr="005948E5">
        <w:rPr>
          <w:b/>
          <w:sz w:val="28"/>
          <w:szCs w:val="28"/>
        </w:rPr>
        <w:t>Об исполнении бюджета Панинского муниципального</w:t>
      </w:r>
    </w:p>
    <w:p w:rsidR="00F550C6" w:rsidRPr="005948E5" w:rsidRDefault="00F550C6" w:rsidP="009B5075">
      <w:pPr>
        <w:pStyle w:val="afb"/>
        <w:spacing w:line="240" w:lineRule="atLeast"/>
        <w:ind w:left="5670" w:right="-28"/>
        <w:rPr>
          <w:b/>
          <w:sz w:val="28"/>
          <w:szCs w:val="28"/>
          <w:u w:val="single"/>
        </w:rPr>
      </w:pPr>
      <w:r w:rsidRPr="005948E5">
        <w:rPr>
          <w:b/>
          <w:sz w:val="28"/>
          <w:szCs w:val="28"/>
        </w:rPr>
        <w:t>района за 202</w:t>
      </w:r>
      <w:r>
        <w:rPr>
          <w:b/>
          <w:sz w:val="28"/>
          <w:szCs w:val="28"/>
        </w:rPr>
        <w:t>4</w:t>
      </w:r>
      <w:r w:rsidRPr="005948E5">
        <w:rPr>
          <w:b/>
          <w:sz w:val="28"/>
          <w:szCs w:val="28"/>
        </w:rPr>
        <w:t xml:space="preserve"> год</w:t>
      </w:r>
      <w:r w:rsidRPr="005948E5">
        <w:rPr>
          <w:b/>
          <w:color w:val="000000"/>
          <w:sz w:val="28"/>
          <w:szCs w:val="28"/>
        </w:rPr>
        <w:t>»</w:t>
      </w:r>
      <w:r w:rsidRPr="005948E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5948E5">
        <w:rPr>
          <w:b/>
          <w:sz w:val="28"/>
          <w:szCs w:val="28"/>
          <w:u w:val="single"/>
        </w:rPr>
        <w:t>от _________________ № ____</w:t>
      </w:r>
    </w:p>
    <w:p w:rsidR="00F550C6" w:rsidRPr="0010380E" w:rsidRDefault="00F550C6" w:rsidP="009B5075">
      <w:pPr>
        <w:ind w:left="5670"/>
        <w:jc w:val="center"/>
        <w:rPr>
          <w:b/>
          <w:sz w:val="28"/>
          <w:szCs w:val="28"/>
        </w:rPr>
      </w:pPr>
      <w:r w:rsidRPr="0010380E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F550C6" w:rsidRPr="008D7E38" w:rsidRDefault="00F550C6" w:rsidP="00117CF2">
      <w:pPr>
        <w:rPr>
          <w:b/>
          <w:sz w:val="28"/>
          <w:szCs w:val="28"/>
        </w:rPr>
      </w:pPr>
    </w:p>
    <w:p w:rsidR="00F550C6" w:rsidRDefault="00F550C6" w:rsidP="00136A13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ПОСТУПЛЕНИЯ ДОХОДОВ  В  БЮДЖЕТ </w:t>
      </w:r>
      <w:r>
        <w:rPr>
          <w:b/>
          <w:sz w:val="28"/>
          <w:szCs w:val="28"/>
        </w:rPr>
        <w:t xml:space="preserve">ПАНИНСКОГО </w:t>
      </w:r>
      <w:r w:rsidRPr="00136A13">
        <w:rPr>
          <w:b/>
          <w:sz w:val="28"/>
          <w:szCs w:val="28"/>
        </w:rPr>
        <w:t xml:space="preserve">МУНИЦИПАЛЬНОГО РАЙОНА </w:t>
      </w:r>
    </w:p>
    <w:p w:rsidR="00F550C6" w:rsidRDefault="00F550C6" w:rsidP="00136A13">
      <w:pPr>
        <w:jc w:val="center"/>
        <w:rPr>
          <w:b/>
          <w:sz w:val="28"/>
          <w:szCs w:val="28"/>
        </w:rPr>
      </w:pPr>
      <w:r w:rsidRPr="00136A13">
        <w:rPr>
          <w:b/>
          <w:sz w:val="28"/>
          <w:szCs w:val="28"/>
        </w:rPr>
        <w:t xml:space="preserve"> ПО КОДАМ ВИДОВ ДОХОДОВ</w:t>
      </w:r>
      <w:r>
        <w:rPr>
          <w:b/>
          <w:sz w:val="28"/>
          <w:szCs w:val="28"/>
        </w:rPr>
        <w:t>,</w:t>
      </w:r>
      <w:r w:rsidRPr="00136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ПОДВИДОВ ДОХОДОВ </w:t>
      </w:r>
    </w:p>
    <w:p w:rsidR="00F550C6" w:rsidRPr="00136A13" w:rsidRDefault="00F550C6" w:rsidP="00136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Pr="00136A1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F550C6" w:rsidRPr="00117CF2" w:rsidRDefault="00F550C6" w:rsidP="00117CF2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p w:rsidR="00F550C6" w:rsidRPr="008D7E38" w:rsidRDefault="00F550C6" w:rsidP="00117CF2">
      <w:pPr>
        <w:rPr>
          <w:b/>
          <w:sz w:val="28"/>
          <w:szCs w:val="28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3545"/>
        <w:gridCol w:w="5953"/>
        <w:gridCol w:w="1701"/>
      </w:tblGrid>
      <w:tr w:rsidR="00F550C6" w:rsidRPr="00A51864" w:rsidTr="00BA4D1D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17CF2" w:rsidRDefault="00F550C6" w:rsidP="00F15A53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17CF2" w:rsidRDefault="00F550C6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Default="00F550C6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F550C6" w:rsidRDefault="00F550C6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  <w:p w:rsidR="00F550C6" w:rsidRPr="00117CF2" w:rsidRDefault="00F550C6" w:rsidP="00F15A5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371D8D">
            <w:pPr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17CF2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905 608,5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t>262 2</w:t>
            </w:r>
            <w:r>
              <w:rPr>
                <w:sz w:val="28"/>
                <w:szCs w:val="28"/>
              </w:rPr>
              <w:t>09</w:t>
            </w:r>
            <w:r w:rsidRPr="001474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142 169,3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142 169,3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134 617,5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498,8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1 390,</w:t>
            </w:r>
            <w:r>
              <w:rPr>
                <w:sz w:val="28"/>
                <w:szCs w:val="28"/>
              </w:rPr>
              <w:t>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000 1 01 02080 01 0000 110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AB6C84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AB6C84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AB6C84">
              <w:rPr>
                <w:sz w:val="28"/>
                <w:szCs w:val="28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4 732,3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Pr="00AB6C84" w:rsidRDefault="00F550C6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1 01 02130 01 0000 110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AB6C84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632,</w:t>
            </w:r>
            <w:r>
              <w:rPr>
                <w:sz w:val="28"/>
                <w:szCs w:val="28"/>
              </w:rPr>
              <w:t>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Pr="00AB6C84" w:rsidRDefault="00F550C6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AB6C84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AB6C8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298,2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20 933,5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20 933,5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0B3F02" w:rsidRDefault="00F550C6" w:rsidP="00F379C1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815,0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815,0</w:t>
            </w:r>
            <w:r w:rsidRPr="0014743E">
              <w:rPr>
                <w:sz w:val="28"/>
                <w:szCs w:val="28"/>
              </w:rPr>
              <w:t xml:space="preserve"> 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 w:rsidRPr="0014743E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>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11 233,2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1 233,2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3B7B0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- 1 177,2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19 140,3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3B7B0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5 992,</w:t>
            </w:r>
            <w:r>
              <w:rPr>
                <w:sz w:val="28"/>
                <w:szCs w:val="28"/>
              </w:rPr>
              <w:t>4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4 157,9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</w:t>
            </w:r>
            <w:r w:rsidRPr="0072667D">
              <w:rPr>
                <w:sz w:val="28"/>
                <w:szCs w:val="28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4 157,9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523794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1 834,4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D5086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1 834,4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D5086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72667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D5086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654D9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654D9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10 074,8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10 074,8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3 065,1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3 065,1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4 627,3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4 627,3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A173F9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A173F9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16 267,4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Pr="00E31CCD" w:rsidRDefault="00F550C6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1 11 03000 00 0000 120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E31CCD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Pr="00E31CCD" w:rsidRDefault="00F550C6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1 11 03050 05 0000 120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E31CCD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31CCD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B3F02">
              <w:rPr>
                <w:bCs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E43B8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16 257,9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DA0F41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15 970,4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A912E5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15 332,3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7306B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638,1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000 1 11 05020 00 0000 120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8B1600" w:rsidRDefault="00F550C6" w:rsidP="0070662F">
            <w:pPr>
              <w:jc w:val="both"/>
              <w:rPr>
                <w:sz w:val="28"/>
                <w:szCs w:val="28"/>
              </w:rPr>
            </w:pPr>
            <w:r w:rsidRPr="008B1600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43,2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000 1 11 05025 00 0000 120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8B1600" w:rsidRDefault="00F550C6" w:rsidP="0070662F">
            <w:pPr>
              <w:jc w:val="both"/>
              <w:rPr>
                <w:sz w:val="28"/>
                <w:szCs w:val="28"/>
              </w:rPr>
            </w:pPr>
            <w:r w:rsidRPr="008B160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43,2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9110CA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244,3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9110CA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Pr="009110CA">
              <w:rPr>
                <w:sz w:val="28"/>
                <w:szCs w:val="28"/>
              </w:rPr>
              <w:lastRenderedPageBreak/>
              <w:t>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D7715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244,3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376,3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376,3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249,5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126,8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8 204,2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0B3F02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6 795,1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t>000 1 13 01995 05 0000 130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F05799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6 795,1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000 1 13 02990 05 0000 130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DE3AA1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1 409,1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000 1 13 02995 05 0000 130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DE3AA1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E3A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1 409,1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F05799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50 137,6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F05799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48 169,5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05799" w:rsidRDefault="00F550C6" w:rsidP="00BA4D1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13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F05799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1 968,1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361,6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72473D" w:rsidRDefault="00F550C6" w:rsidP="00523794">
            <w:pPr>
              <w:jc w:val="both"/>
              <w:rPr>
                <w:sz w:val="28"/>
                <w:szCs w:val="28"/>
              </w:rPr>
            </w:pPr>
            <w:r w:rsidRPr="0072473D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72473D">
                <w:rPr>
                  <w:rStyle w:val="affc"/>
                  <w:rFonts w:cs="Times New Roman CYR"/>
                  <w:sz w:val="28"/>
                  <w:szCs w:val="28"/>
                </w:rPr>
                <w:t>главой 5</w:t>
              </w:r>
            </w:hyperlink>
            <w:r w:rsidRPr="0072473D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5713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8,</w:t>
            </w:r>
            <w:r>
              <w:rPr>
                <w:sz w:val="28"/>
                <w:szCs w:val="28"/>
              </w:rPr>
              <w:t>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000 1 16 01053 01 0000 140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72473D" w:rsidRDefault="00F550C6" w:rsidP="00523794">
            <w:pPr>
              <w:jc w:val="both"/>
              <w:rPr>
                <w:sz w:val="28"/>
                <w:szCs w:val="28"/>
              </w:rPr>
            </w:pPr>
            <w:r w:rsidRPr="0072473D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72473D">
                <w:rPr>
                  <w:rStyle w:val="affc"/>
                  <w:rFonts w:cs="Times New Roman CYR"/>
                  <w:sz w:val="28"/>
                  <w:szCs w:val="28"/>
                </w:rPr>
                <w:t>главой 5</w:t>
              </w:r>
            </w:hyperlink>
            <w:r w:rsidRPr="0072473D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57134C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1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6</w:t>
            </w:r>
            <w:r w:rsidRPr="002531CD">
              <w:rPr>
                <w:sz w:val="28"/>
                <w:szCs w:val="28"/>
              </w:rPr>
              <w:t>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6</w:t>
            </w:r>
            <w:r w:rsidRPr="002531CD">
              <w:rPr>
                <w:sz w:val="28"/>
                <w:szCs w:val="28"/>
              </w:rPr>
              <w:t>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36,0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Default="00F550C6" w:rsidP="00BA4D1D">
            <w:pPr>
              <w:ind w:firstLine="34"/>
            </w:pPr>
            <w:r w:rsidRPr="003E6DB5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70</w:t>
            </w:r>
            <w:r w:rsidRPr="003E6DB5">
              <w:rPr>
                <w:sz w:val="28"/>
                <w:szCs w:val="28"/>
              </w:rPr>
              <w:t xml:space="preserve">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5A7308" w:rsidRDefault="00F550C6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Default="00F550C6" w:rsidP="00BA4D1D">
            <w:pPr>
              <w:ind w:firstLine="34"/>
            </w:pPr>
            <w:r w:rsidRPr="003E6DB5">
              <w:rPr>
                <w:sz w:val="28"/>
                <w:szCs w:val="28"/>
              </w:rPr>
              <w:t>000 1 16 010</w:t>
            </w:r>
            <w:r>
              <w:rPr>
                <w:sz w:val="28"/>
                <w:szCs w:val="28"/>
              </w:rPr>
              <w:t>7</w:t>
            </w:r>
            <w:r w:rsidRPr="003E6DB5">
              <w:rPr>
                <w:sz w:val="28"/>
                <w:szCs w:val="28"/>
              </w:rPr>
              <w:t>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5A7308" w:rsidRDefault="00F550C6" w:rsidP="00523794">
            <w:pPr>
              <w:jc w:val="both"/>
              <w:rPr>
                <w:sz w:val="28"/>
                <w:szCs w:val="28"/>
              </w:rPr>
            </w:pPr>
            <w:r w:rsidRPr="005A7308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12,7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355F7A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000 1 16 01083 01 0000 140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355F7A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3,0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01130</w:t>
            </w:r>
            <w:r>
              <w:rPr>
                <w:sz w:val="28"/>
                <w:szCs w:val="28"/>
              </w:rPr>
              <w:t xml:space="preserve"> 0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01133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01140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C25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01143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BC2568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BC2568">
              <w:rPr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13,7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000 1 16 01150 01 0000 140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6B78A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000 1 16 01153 01 0000 140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5,0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E86A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0117</w:t>
            </w:r>
            <w:r>
              <w:rPr>
                <w:sz w:val="28"/>
                <w:szCs w:val="28"/>
              </w:rPr>
              <w:t xml:space="preserve">0 </w:t>
            </w:r>
            <w:r w:rsidRPr="00E86AE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E86AEA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E86A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0117</w:t>
            </w:r>
            <w:r>
              <w:rPr>
                <w:sz w:val="28"/>
                <w:szCs w:val="28"/>
              </w:rPr>
              <w:t xml:space="preserve">3 </w:t>
            </w:r>
            <w:r w:rsidRPr="00E86AE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E86AEA">
              <w:rPr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E86AEA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9,0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000 1 16 01190 01 0000 140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B50F0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 xml:space="preserve">  24,6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000 1 16 01193 01 0000 140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E86AEA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 xml:space="preserve">  </w:t>
            </w: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24,6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000 1 16 01200 01 0000 140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BE5018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C6" w:rsidRPr="0014743E" w:rsidRDefault="00F550C6" w:rsidP="00C9774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C9774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233,7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000 1 16 01203 01 0000 140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31CD" w:rsidRDefault="00F550C6" w:rsidP="00523794">
            <w:pPr>
              <w:jc w:val="both"/>
              <w:rPr>
                <w:sz w:val="28"/>
                <w:szCs w:val="28"/>
              </w:rPr>
            </w:pPr>
            <w:r w:rsidRPr="00376376">
              <w:rPr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376376">
              <w:rPr>
                <w:sz w:val="28"/>
                <w:szCs w:val="28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lastRenderedPageBreak/>
              <w:t>233,7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6179" w:rsidRDefault="00F550C6" w:rsidP="00BA4D1D">
            <w:pPr>
              <w:ind w:firstLine="34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lastRenderedPageBreak/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00 0000 140</w:t>
            </w:r>
          </w:p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6179" w:rsidRDefault="00F550C6" w:rsidP="0070662F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F550C6" w:rsidRPr="00256179" w:rsidRDefault="00F550C6" w:rsidP="0052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14743E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4743E">
              <w:rPr>
                <w:sz w:val="28"/>
                <w:szCs w:val="28"/>
              </w:rPr>
              <w:t>6,2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6179" w:rsidRDefault="00F550C6" w:rsidP="00BA4D1D">
            <w:pPr>
              <w:ind w:firstLine="34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56179">
              <w:rPr>
                <w:color w:val="000000"/>
                <w:sz w:val="28"/>
                <w:szCs w:val="28"/>
              </w:rPr>
              <w:t>116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179">
              <w:rPr>
                <w:color w:val="000000"/>
                <w:sz w:val="28"/>
                <w:szCs w:val="28"/>
              </w:rPr>
              <w:t>00 0000 140</w:t>
            </w:r>
          </w:p>
          <w:p w:rsidR="00F550C6" w:rsidRPr="002531CD" w:rsidRDefault="00F550C6" w:rsidP="00BA4D1D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6179" w:rsidRDefault="00F550C6" w:rsidP="0070662F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256179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F550C6" w:rsidRPr="00256179" w:rsidRDefault="00F550C6" w:rsidP="005237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F550C6" w:rsidRPr="00071672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56179" w:rsidRDefault="00F550C6" w:rsidP="00BA4D1D">
            <w:pPr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000 1 17 01050 00 0000 180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256179" w:rsidRDefault="00F550C6" w:rsidP="005713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57134C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</w:tr>
      <w:tr w:rsidR="00F550C6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C121CA" w:rsidRDefault="00F550C6" w:rsidP="00BA4D1D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C121CA" w:rsidRDefault="00F550C6" w:rsidP="00523794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9E0BCC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643 399,5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0F6695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635 051,6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291BBD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CA2E14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109 240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D00DC" w:rsidRDefault="00F550C6" w:rsidP="00BA4D1D">
            <w:pPr>
              <w:ind w:firstLine="3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000 2 02 15002 05 0000 150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FD00DC" w:rsidRDefault="00F550C6" w:rsidP="00523794">
            <w:pPr>
              <w:jc w:val="both"/>
              <w:rPr>
                <w:sz w:val="28"/>
                <w:szCs w:val="28"/>
              </w:rPr>
            </w:pPr>
            <w:r w:rsidRPr="00FD00DC">
              <w:rPr>
                <w:sz w:val="28"/>
                <w:szCs w:val="2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CA2E14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760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634B10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634B10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73 996,6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C6" w:rsidRPr="004E323A" w:rsidRDefault="00F550C6" w:rsidP="00BA4D1D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4E323A">
              <w:rPr>
                <w:rFonts w:ascii="Times New Roman" w:hAnsi="Times New Roman" w:cs="Times New Roman"/>
                <w:sz w:val="28"/>
                <w:szCs w:val="28"/>
              </w:rPr>
              <w:t>2 02 20077 05 0000 150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4E323A" w:rsidRDefault="00F550C6" w:rsidP="0070662F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4E323A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3 636,3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390B2E">
              <w:rPr>
                <w:bCs/>
                <w:sz w:val="28"/>
                <w:szCs w:val="2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7619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7 230,1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000 2 02 25497 05 0000 150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1 654,36364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000 2 02 25519 05 0000 150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002961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02961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36978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CF6D1D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50 924,9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A961E3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8 225,0</w:t>
            </w:r>
          </w:p>
        </w:tc>
      </w:tr>
      <w:tr w:rsidR="00F550C6" w:rsidRPr="001B12CC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000 2 02 30029 05 0000 150</w:t>
            </w:r>
          </w:p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F4056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F4056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EB4D50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9 999,6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006C3A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248 305,6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975CAD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F550C6" w:rsidRPr="00975CAD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975CAD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Pr="002832D8" w:rsidRDefault="00F550C6" w:rsidP="00BA4D1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22 010,58334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975CAD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000 2 02 45050 05 0000 150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7066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14743E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r w:rsidRPr="0014743E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  <w:p w:rsidR="00F550C6" w:rsidRPr="00975CAD" w:rsidRDefault="00F550C6" w:rsidP="005237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314,96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000 2 02 45179 05 0000 150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4E323A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4E323A">
              <w:rPr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1 594,316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0C6" w:rsidRPr="00F76CF4" w:rsidRDefault="00F550C6" w:rsidP="00A418B0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7066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19 771,1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Pr="00EB4D50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14743E">
              <w:rPr>
                <w:color w:val="000000"/>
                <w:sz w:val="28"/>
                <w:szCs w:val="28"/>
              </w:rPr>
              <w:t>000 2 07 05030 05 0000 150</w:t>
            </w:r>
          </w:p>
          <w:p w:rsidR="00F550C6" w:rsidRPr="00390B2E" w:rsidRDefault="00F550C6" w:rsidP="00BA4D1D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70662F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14743E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  <w:p w:rsidR="00F550C6" w:rsidRPr="00390B2E" w:rsidRDefault="00F550C6" w:rsidP="005237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8 349,5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F47A50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F47A50"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16 939,5</w:t>
            </w:r>
          </w:p>
        </w:tc>
      </w:tr>
      <w:tr w:rsidR="00F550C6" w:rsidRPr="00390B2E" w:rsidTr="00BA4D1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BA4D1D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4D1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BA4D1D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0C6" w:rsidRPr="0014743E" w:rsidRDefault="00F550C6" w:rsidP="00BA4D1D">
            <w:pPr>
              <w:ind w:firstLineChars="21" w:firstLine="59"/>
              <w:jc w:val="both"/>
              <w:rPr>
                <w:color w:val="000000"/>
                <w:sz w:val="28"/>
                <w:szCs w:val="28"/>
              </w:rPr>
            </w:pPr>
            <w:r w:rsidRPr="00BA4D1D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0C6" w:rsidRDefault="00F550C6" w:rsidP="001C3931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-16 941,2</w:t>
            </w:r>
          </w:p>
        </w:tc>
      </w:tr>
    </w:tbl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  <w:sectPr w:rsidR="00F550C6" w:rsidSect="005E6ED5"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lastRenderedPageBreak/>
        <w:t>Приложение № 3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                                                                                   к </w:t>
      </w:r>
      <w:r>
        <w:rPr>
          <w:sz w:val="28"/>
          <w:szCs w:val="28"/>
        </w:rPr>
        <w:t>р</w:t>
      </w:r>
      <w:r w:rsidRPr="00E755EA">
        <w:rPr>
          <w:sz w:val="28"/>
          <w:szCs w:val="28"/>
        </w:rPr>
        <w:t xml:space="preserve">ешению Совета народных 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депутатов Панинского 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муниципального района 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>Воронежской области « Об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исполнении бюджета 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 xml:space="preserve">Панинского муниципального  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  <w:r w:rsidRPr="00E755EA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E755EA">
        <w:rPr>
          <w:sz w:val="28"/>
          <w:szCs w:val="28"/>
        </w:rPr>
        <w:t xml:space="preserve"> год»</w:t>
      </w:r>
    </w:p>
    <w:p w:rsidR="00F550C6" w:rsidRPr="00E755EA" w:rsidRDefault="00F550C6" w:rsidP="00E755EA">
      <w:pPr>
        <w:jc w:val="right"/>
        <w:rPr>
          <w:sz w:val="28"/>
          <w:szCs w:val="28"/>
          <w:u w:val="single"/>
        </w:rPr>
      </w:pPr>
      <w:r w:rsidRPr="00E755EA">
        <w:rPr>
          <w:sz w:val="28"/>
          <w:szCs w:val="28"/>
        </w:rPr>
        <w:t>______________  № _____</w:t>
      </w:r>
    </w:p>
    <w:p w:rsidR="00F550C6" w:rsidRPr="00E755EA" w:rsidRDefault="00F550C6" w:rsidP="00E755EA">
      <w:pPr>
        <w:jc w:val="right"/>
        <w:rPr>
          <w:sz w:val="28"/>
          <w:szCs w:val="28"/>
        </w:rPr>
      </w:pPr>
    </w:p>
    <w:p w:rsidR="00F550C6" w:rsidRPr="00E755EA" w:rsidRDefault="00F550C6" w:rsidP="00E755EA">
      <w:pPr>
        <w:jc w:val="right"/>
        <w:rPr>
          <w:sz w:val="28"/>
          <w:szCs w:val="28"/>
        </w:rPr>
      </w:pPr>
    </w:p>
    <w:p w:rsidR="00F550C6" w:rsidRPr="00E755EA" w:rsidRDefault="00F550C6" w:rsidP="00E755EA">
      <w:pPr>
        <w:jc w:val="center"/>
        <w:rPr>
          <w:b/>
          <w:sz w:val="28"/>
          <w:szCs w:val="28"/>
        </w:rPr>
      </w:pPr>
      <w:r w:rsidRPr="00E755EA">
        <w:rPr>
          <w:b/>
          <w:sz w:val="28"/>
          <w:szCs w:val="28"/>
        </w:rPr>
        <w:t>ПОСТУПЛЕНИЕ ДОХОДОВ В  БЮДЖЕТ ПАНИНСКОГО МУНИЦИПАЛЬНОГО РАЙОНА ЗА 202</w:t>
      </w:r>
      <w:r>
        <w:rPr>
          <w:b/>
          <w:sz w:val="28"/>
          <w:szCs w:val="28"/>
        </w:rPr>
        <w:t>4</w:t>
      </w:r>
      <w:r w:rsidRPr="00E755EA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F550C6" w:rsidRPr="003E4057" w:rsidRDefault="00F550C6" w:rsidP="003E4057">
      <w:pPr>
        <w:jc w:val="right"/>
        <w:rPr>
          <w:b/>
          <w:sz w:val="28"/>
          <w:szCs w:val="28"/>
        </w:rPr>
      </w:pPr>
      <w:r w:rsidRPr="003E4057">
        <w:rPr>
          <w:sz w:val="28"/>
          <w:szCs w:val="28"/>
        </w:rPr>
        <w:t>(тыс. руб.)</w:t>
      </w: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F550C6" w:rsidRPr="003E4057" w:rsidTr="00E54A13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0C6" w:rsidRPr="003E4057" w:rsidRDefault="00F550C6" w:rsidP="0017093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0C6" w:rsidRPr="003E4057" w:rsidRDefault="00F550C6" w:rsidP="0017093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0C6" w:rsidRPr="003E4057" w:rsidRDefault="00F550C6" w:rsidP="00170936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F550C6" w:rsidRPr="003E4057" w:rsidTr="00E54A13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</w:tr>
      <w:tr w:rsidR="00F550C6" w:rsidRPr="003E4057" w:rsidTr="00E54A13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0C6" w:rsidRPr="003E4057" w:rsidRDefault="00F550C6" w:rsidP="00E755EA">
            <w:pPr>
              <w:rPr>
                <w:color w:val="000000"/>
                <w:sz w:val="28"/>
                <w:szCs w:val="28"/>
              </w:rPr>
            </w:pP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E755EA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E755E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E755E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44216F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905 608,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376,3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126,8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186 870,5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142 169,4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142 169,4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134 617,5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134 609,8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DC3D66" w:rsidRDefault="00F550C6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498,8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498,8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DC3D66" w:rsidRDefault="00F550C6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1 388,0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DC3D66" w:rsidRDefault="00F550C6" w:rsidP="00DC3D66">
            <w:pPr>
              <w:jc w:val="center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4 732,3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4 732,3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632,3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632,3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298,2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298,2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20 933,5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20 933,5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10 815,0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10 815,0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11 233,2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11 233,2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-1 177,2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-1 177,2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19 140,2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5 992,4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Налог, взимаемый с налогоплательщиков,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4 157,8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1 834,4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10 074,8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10 074,8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3 065,1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4 627,3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4 525,5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101,8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частей, содержащих наркотические средства или психотропные вещества)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814 1 16 01063 01 0008 140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814 1 16 01073 01 0017 140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814 1 16 01153 01 0012 140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233,7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233,7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231,2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66 411,5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16 257,9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16 257,9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15 970,4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15 332,3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43,2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914 1 11 05025 05 0000 120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43,2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914 1 13 02995 05 0000 130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50 137,6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48 169,5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1 968,1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914 1 17 05050 05 0000 180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1 160,0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124,2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8 188,5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8 188,5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6 795,1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Ивановская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Криушанская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426,5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районов (МКОУ 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217,1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муниципальных районов (МКОУ Краснолимановская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362,7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Петровская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265,7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Перелешинская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385,9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427,4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Мировская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321,3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177,6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Тойдинская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375,1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1 902,2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районов(МКДОУ Краснолимановский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84,3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(МКДОУ Перелешинский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787,3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районов(МКДОУ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355,3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Мировская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28,1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муниципальных районов (МКОУ Ивановская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76,5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муниципальных районов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(МКОУ Криушанская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79,3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муниципальных районов (МКОУ Лимановская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94,8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оказания платных услуг(работ) получателями средств Муниципальных районнов (МКОУ Тойдинская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171,1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924 1 13 02995 05 0000 130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1 393,4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7 065,3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0,6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-8,9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635 049,9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635 051,6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140 000,0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109 240,0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109 240,0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30 760,0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30 760,0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137 533,6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3 636,3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3 636,3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73 996,6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73 996,6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7 230,1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7 230,1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1 654,4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1 654,4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91,4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50 924,9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Прочие субсидии бюджетам муниципальных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50 924,9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266 679,2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8 225,0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8 225,0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39,0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39,0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112,0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112,0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9 999,6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248 303,6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248 303,6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90 838,8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22 010,6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22 010,6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927 2 02 45050 00 0000 150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315,0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общеобразовательныхорганизаций и профессиональных 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927 2 02 45050 05 0000 150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315,0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1 594,3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1 594,3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19 771,1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19 771,1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47 147,9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47 147,9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16 939,5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 xml:space="preserve">ВОЗВРАТ ОСТАТКОВ СУБСИДИЙ, </w:t>
            </w:r>
            <w:r w:rsidRPr="003E4057">
              <w:rPr>
                <w:color w:val="000000"/>
                <w:sz w:val="28"/>
                <w:szCs w:val="28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lastRenderedPageBreak/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  <w:tr w:rsidR="00F550C6" w:rsidRPr="003E4057" w:rsidTr="00E54A13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both"/>
              <w:rPr>
                <w:color w:val="000000"/>
                <w:sz w:val="28"/>
                <w:szCs w:val="28"/>
              </w:rPr>
            </w:pPr>
            <w:r w:rsidRPr="003E4057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0C6" w:rsidRPr="003E4057" w:rsidRDefault="00F550C6" w:rsidP="003E405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E4057">
              <w:rPr>
                <w:color w:val="000000"/>
                <w:sz w:val="28"/>
                <w:szCs w:val="28"/>
                <w:lang w:val="en-US"/>
              </w:rPr>
              <w:t>-16 941,2</w:t>
            </w:r>
          </w:p>
        </w:tc>
      </w:tr>
    </w:tbl>
    <w:p w:rsidR="00F550C6" w:rsidRDefault="00F550C6" w:rsidP="00E755EA"/>
    <w:p w:rsidR="00F550C6" w:rsidRPr="00DC6527" w:rsidRDefault="00F550C6" w:rsidP="007066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</w:t>
      </w:r>
    </w:p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</w:pPr>
    </w:p>
    <w:p w:rsidR="00F550C6" w:rsidRDefault="00F550C6" w:rsidP="00C93895">
      <w:pPr>
        <w:rPr>
          <w:b/>
          <w:sz w:val="28"/>
          <w:szCs w:val="28"/>
        </w:rPr>
      </w:pPr>
    </w:p>
    <w:p w:rsidR="00F550C6" w:rsidRPr="00BA4D1D" w:rsidRDefault="00F550C6" w:rsidP="00B060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lastRenderedPageBreak/>
        <w:t>Приложение № 4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                                                                                   к </w:t>
      </w:r>
      <w:r>
        <w:rPr>
          <w:sz w:val="28"/>
          <w:szCs w:val="28"/>
        </w:rPr>
        <w:t>р</w:t>
      </w:r>
      <w:r w:rsidRPr="000A5722">
        <w:rPr>
          <w:sz w:val="28"/>
          <w:szCs w:val="28"/>
        </w:rPr>
        <w:t xml:space="preserve">ешению Совета народных 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депутатов Панинского 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муниципального района 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>Воронежской области « Об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исполнении бюджета 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 xml:space="preserve">Панинского муниципального  </w:t>
      </w:r>
    </w:p>
    <w:p w:rsidR="00F550C6" w:rsidRPr="000A5722" w:rsidRDefault="00F550C6" w:rsidP="000A5722">
      <w:pPr>
        <w:jc w:val="right"/>
        <w:rPr>
          <w:sz w:val="28"/>
          <w:szCs w:val="28"/>
        </w:rPr>
      </w:pPr>
      <w:r w:rsidRPr="000A5722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0A5722">
        <w:rPr>
          <w:sz w:val="28"/>
          <w:szCs w:val="28"/>
        </w:rPr>
        <w:t xml:space="preserve"> год»</w:t>
      </w:r>
    </w:p>
    <w:p w:rsidR="00F550C6" w:rsidRPr="000A5722" w:rsidRDefault="00F550C6" w:rsidP="000A5722">
      <w:pPr>
        <w:jc w:val="right"/>
        <w:rPr>
          <w:sz w:val="28"/>
          <w:szCs w:val="28"/>
          <w:u w:val="single"/>
        </w:rPr>
      </w:pPr>
      <w:r w:rsidRPr="000A5722">
        <w:rPr>
          <w:sz w:val="28"/>
          <w:szCs w:val="28"/>
        </w:rPr>
        <w:t xml:space="preserve">  ______________  № _____</w:t>
      </w:r>
    </w:p>
    <w:p w:rsidR="00F550C6" w:rsidRDefault="00F550C6" w:rsidP="000A5722">
      <w:pPr>
        <w:jc w:val="right"/>
        <w:rPr>
          <w:sz w:val="28"/>
          <w:szCs w:val="28"/>
        </w:rPr>
      </w:pPr>
    </w:p>
    <w:p w:rsidR="00F550C6" w:rsidRPr="000A5722" w:rsidRDefault="00F550C6" w:rsidP="000A5722">
      <w:pPr>
        <w:jc w:val="center"/>
        <w:rPr>
          <w:sz w:val="28"/>
          <w:szCs w:val="28"/>
        </w:rPr>
      </w:pPr>
      <w:r w:rsidRPr="000A5722">
        <w:rPr>
          <w:b/>
          <w:bCs/>
          <w:sz w:val="28"/>
          <w:szCs w:val="28"/>
        </w:rPr>
        <w:t>Ведомственная структура расходов  бюджета Панинского муниципального района  за 202</w:t>
      </w:r>
      <w:r>
        <w:rPr>
          <w:b/>
          <w:bCs/>
          <w:sz w:val="28"/>
          <w:szCs w:val="28"/>
        </w:rPr>
        <w:t>4</w:t>
      </w:r>
      <w:r w:rsidRPr="000A5722">
        <w:rPr>
          <w:b/>
          <w:bCs/>
          <w:sz w:val="28"/>
          <w:szCs w:val="28"/>
        </w:rPr>
        <w:t xml:space="preserve"> год</w:t>
      </w:r>
    </w:p>
    <w:tbl>
      <w:tblPr>
        <w:tblW w:w="11341" w:type="dxa"/>
        <w:tblInd w:w="-989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349"/>
      </w:tblGrid>
      <w:tr w:rsidR="00F550C6" w:rsidRPr="00566010" w:rsidTr="00E54A13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BE0D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BE0D4F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E0D4F" w:rsidRDefault="00F550C6" w:rsidP="00566010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F550C6" w:rsidRPr="00566010" w:rsidRDefault="00F550C6" w:rsidP="0086072F">
            <w:pPr>
              <w:ind w:right="-10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(тыс.руб.)</w:t>
            </w:r>
          </w:p>
        </w:tc>
      </w:tr>
      <w:tr w:rsidR="00F550C6" w:rsidRPr="00566010" w:rsidTr="00E54A13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566010" w:rsidRDefault="00F550C6" w:rsidP="00566010">
            <w:pPr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D5648C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F550C6" w:rsidRPr="00566010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566010" w:rsidRDefault="00F550C6" w:rsidP="0056601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566010" w:rsidRDefault="00F550C6" w:rsidP="00566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648C">
              <w:rPr>
                <w:b/>
                <w:bCs/>
                <w:color w:val="000000"/>
                <w:sz w:val="28"/>
                <w:szCs w:val="28"/>
              </w:rPr>
              <w:t>782 649,2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214 824,7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74 637,2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3 086,7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2 748,0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30 831,0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24 423,2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5 807,4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"Содействие развитию муниципальных образований и местного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40 600,1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"Предоставление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район, необходимый для ведения регистра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35 993,7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22 348,9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5 816,1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"Содействие развитию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7 828,7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7 828,7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7 569,9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чрезвычйных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"Развитие и модернизация защиты населения от уграз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96 281,2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4 712,1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4 077,9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Обеспечение проведения противоэпизоотических мероприятий (Закупка товаров, работ и услуг для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2 883,2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36 097,1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38 047,8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4 004,6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9 232,0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1 898,8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Капитальный и текущий ремонт объектов Панинского муниципального района (Закупка товаров, работ и услуг для обеспечения государственных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3E6B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"Муниципальное управление 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1 646,6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31 296,1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24 869,7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24 869,7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21 610,7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21 610,7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11 908,7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9 702,0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05 4 02 79120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светильниково 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1 482,9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1 302,5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11 562,6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Улучшение качества жизни пожилых людей в Панинском муниципальном районе,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3 091,5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59 977,8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11 055,5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10 119,5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11 1 02 00590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48 888,7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40 268,2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40 268,2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26 508,8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13 759,4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13 654,7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12 568,2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1 085,9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8 620,5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8 620,5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 П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5 453,4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2 752,6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456 678,6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1 031,5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427 273,8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14 351,6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29 271,2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13 134,6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4 548,8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328 607,9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27 144,1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15 200,9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6 098,2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Поощрение муниципальных образований Воронежской области за достижение наилучших значений региональных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02 2 05 70100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12 470,7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молочной продукцией учреждения.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1 820,8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5 453,1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4 156,5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02 2 07 79970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206 075,8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Ежемесячное денежное вознаграждение за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15 086,9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158 696,3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3 707,0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27 813,0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75 536,6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4 684,2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(Предоставление субсидий бюджетным, автономным учреждениям и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56 236,3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1 267,4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9 650,3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3 083,8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592,5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 в рамках подпрограммы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26 216,5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26 216,5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2 320,8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463,6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02 2 10 50550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02 2 09 50550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  (Закупка товаров, работ и услуг для обеспечения государственных (муниципальных) нужд).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1 027,4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подведомственные отделу по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16 935,7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2 475,6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2 689,0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выплат приемной семье на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18 178,2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18 178,2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18 146,7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Мероприятия в области физической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10 641,7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9 692,6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50 130,1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8 349,9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1 106,5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Подпрограмма «Содействие развитию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40 004,5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5 375,0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4 723,0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29 906,5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 xml:space="preserve"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</w:t>
            </w: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4 044,4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25 410,4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4 481,4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39 2 03 78490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2 500,0</w:t>
            </w:r>
          </w:p>
        </w:tc>
      </w:tr>
      <w:tr w:rsidR="00F550C6" w:rsidRPr="00D5648C" w:rsidTr="00E54A13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D5648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D5648C" w:rsidRDefault="00F550C6" w:rsidP="00860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648C">
              <w:rPr>
                <w:bCs/>
                <w:color w:val="000000"/>
                <w:sz w:val="28"/>
                <w:szCs w:val="28"/>
              </w:rPr>
              <w:t>18 429,0</w:t>
            </w:r>
          </w:p>
        </w:tc>
      </w:tr>
    </w:tbl>
    <w:p w:rsidR="00F550C6" w:rsidRDefault="00F550C6" w:rsidP="000A5722">
      <w:pPr>
        <w:jc w:val="right"/>
        <w:rPr>
          <w:sz w:val="28"/>
          <w:szCs w:val="28"/>
        </w:rPr>
      </w:pPr>
    </w:p>
    <w:p w:rsidR="00F550C6" w:rsidRDefault="00F550C6" w:rsidP="000A5722">
      <w:pPr>
        <w:jc w:val="right"/>
        <w:rPr>
          <w:sz w:val="28"/>
          <w:szCs w:val="28"/>
        </w:rPr>
      </w:pPr>
    </w:p>
    <w:p w:rsidR="00F550C6" w:rsidRPr="004D7637" w:rsidRDefault="00F550C6" w:rsidP="0029217C">
      <w:pPr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lastRenderedPageBreak/>
        <w:t>Приложение № 5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депутатов Панинского 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муниципального района 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>Воронежской области « Об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исполнении бюджета 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 xml:space="preserve">Панинского муниципального  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  <w:r w:rsidRPr="00835051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835051">
        <w:rPr>
          <w:sz w:val="28"/>
          <w:szCs w:val="28"/>
        </w:rPr>
        <w:t xml:space="preserve"> год»</w:t>
      </w:r>
    </w:p>
    <w:p w:rsidR="00F550C6" w:rsidRPr="00835051" w:rsidRDefault="00F550C6" w:rsidP="00835051">
      <w:pPr>
        <w:jc w:val="right"/>
        <w:rPr>
          <w:sz w:val="28"/>
          <w:szCs w:val="28"/>
          <w:u w:val="single"/>
        </w:rPr>
      </w:pPr>
      <w:r w:rsidRPr="00835051">
        <w:rPr>
          <w:sz w:val="28"/>
          <w:szCs w:val="28"/>
        </w:rPr>
        <w:t xml:space="preserve">  ______________  № _____</w:t>
      </w:r>
    </w:p>
    <w:p w:rsidR="00F550C6" w:rsidRPr="00835051" w:rsidRDefault="00F550C6" w:rsidP="00835051">
      <w:pPr>
        <w:jc w:val="right"/>
        <w:rPr>
          <w:sz w:val="28"/>
          <w:szCs w:val="28"/>
        </w:rPr>
      </w:pPr>
    </w:p>
    <w:p w:rsidR="00F550C6" w:rsidRPr="00835051" w:rsidRDefault="00F550C6" w:rsidP="00835051">
      <w:pPr>
        <w:jc w:val="right"/>
        <w:rPr>
          <w:sz w:val="28"/>
          <w:szCs w:val="28"/>
        </w:rPr>
      </w:pPr>
    </w:p>
    <w:p w:rsidR="00F550C6" w:rsidRPr="00835051" w:rsidRDefault="00F550C6" w:rsidP="00835051">
      <w:pPr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Распределение бюджетных ассигнований за 202</w:t>
      </w:r>
      <w:r>
        <w:rPr>
          <w:b/>
          <w:bCs/>
          <w:sz w:val="28"/>
          <w:szCs w:val="28"/>
        </w:rPr>
        <w:t>4</w:t>
      </w:r>
      <w:r w:rsidRPr="00835051">
        <w:rPr>
          <w:b/>
          <w:bCs/>
          <w:sz w:val="28"/>
          <w:szCs w:val="28"/>
        </w:rPr>
        <w:t xml:space="preserve"> год по разделам</w:t>
      </w:r>
    </w:p>
    <w:p w:rsidR="00F550C6" w:rsidRPr="00835051" w:rsidRDefault="00F550C6" w:rsidP="00835051">
      <w:pPr>
        <w:ind w:right="-492"/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F550C6" w:rsidRPr="00835051" w:rsidRDefault="00F550C6" w:rsidP="00835051">
      <w:pPr>
        <w:ind w:left="720" w:right="-492"/>
        <w:jc w:val="center"/>
        <w:rPr>
          <w:b/>
          <w:bCs/>
          <w:sz w:val="28"/>
          <w:szCs w:val="28"/>
        </w:rPr>
      </w:pPr>
      <w:r w:rsidRPr="00835051">
        <w:rPr>
          <w:b/>
          <w:bCs/>
          <w:sz w:val="28"/>
          <w:szCs w:val="28"/>
        </w:rPr>
        <w:t>расходов бюджета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493"/>
        <w:gridCol w:w="1842"/>
        <w:gridCol w:w="636"/>
        <w:gridCol w:w="1349"/>
      </w:tblGrid>
      <w:tr w:rsidR="00F550C6" w:rsidRPr="009B71B5" w:rsidTr="00E54A13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93" w:type="dxa"/>
            <w:vMerge w:val="restart"/>
            <w:shd w:val="clear" w:color="000000" w:fill="FFFFFF"/>
            <w:vAlign w:val="center"/>
            <w:hideMark/>
          </w:tcPr>
          <w:p w:rsidR="00F550C6" w:rsidRPr="009B71B5" w:rsidRDefault="00F550C6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F550C6" w:rsidRPr="009B71B5" w:rsidRDefault="00F550C6" w:rsidP="002F2802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СУММА (тыс.руб.)</w:t>
            </w:r>
          </w:p>
        </w:tc>
      </w:tr>
      <w:tr w:rsidR="00F550C6" w:rsidRPr="009B71B5" w:rsidTr="00E54A13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dxa"/>
            <w:vMerge/>
            <w:vAlign w:val="center"/>
            <w:hideMark/>
          </w:tcPr>
          <w:p w:rsidR="00F550C6" w:rsidRPr="009B71B5" w:rsidRDefault="00F550C6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F550C6" w:rsidRPr="009B71B5" w:rsidRDefault="00F550C6" w:rsidP="009B71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F550C6" w:rsidRPr="009B71B5" w:rsidRDefault="00F550C6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550C6" w:rsidRPr="009B71B5" w:rsidTr="00E54A13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F550C6" w:rsidRPr="00B84DDA" w:rsidRDefault="00F550C6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" w:type="dxa"/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F550C6" w:rsidRPr="00B84DDA" w:rsidRDefault="00F550C6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shd w:val="clear" w:color="000000" w:fill="FFFFFF"/>
            <w:hideMark/>
          </w:tcPr>
          <w:p w:rsidR="00F550C6" w:rsidRPr="00B84DDA" w:rsidRDefault="00F550C6" w:rsidP="00B84D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4DDA">
              <w:rPr>
                <w:b/>
                <w:bCs/>
                <w:color w:val="000000"/>
                <w:sz w:val="28"/>
                <w:szCs w:val="28"/>
              </w:rPr>
              <w:t>782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4DDA">
              <w:rPr>
                <w:b/>
                <w:bCs/>
                <w:color w:val="000000"/>
                <w:sz w:val="28"/>
                <w:szCs w:val="28"/>
              </w:rPr>
              <w:t>649,2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84DDA">
              <w:rPr>
                <w:bCs/>
                <w:color w:val="000000"/>
                <w:sz w:val="28"/>
                <w:szCs w:val="28"/>
              </w:rPr>
              <w:t>688,8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3086,7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2748,0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30831,0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24423,2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5807,4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10863,6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9825,6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8349,9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областиорганами, казенными учреждениями, органами управления государственными внебюджетными фондами)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1030,6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41788,1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1188,0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2944,4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1662,0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1662,0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создание и организацию   деятельности административных комиссий (Расходы на выплаты персоналу в целях обеспечения выполнения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28165,0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22348,9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5816,1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7828,7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7828,7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7569,9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96581,2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4982,5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4982,5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4712,1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4712,1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4077,9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3917,2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1034,0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2883,2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78149,5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ремонт и ремонт автомобильных дорог общего пользования местного значения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36097,1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38047,8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4004,6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9532,0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1898,8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1713,6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1946,6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государственных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1621,6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31296,1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24869,7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24869,7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21610,7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"Создание условий для обеспечения качественными жилищно-коммунальными услугами населения Панинского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21610,7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11908,7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9702,0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05 4 02 79120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3259,0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2785,4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1482,9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1302,5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окружающей среды(Межбюджетные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438362,9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63058,6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14351,6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29271,2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13134,6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4548,8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328607,9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проведению  государственной аттестации выпускников школ (Закупка товаров, работ и услуг для обеспечения государственных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27144,1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15200,9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6098,2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2325,6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02 2 05 70100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12470,7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1820,8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5453,1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4156,5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02 2 07 79970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6331,9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6331,9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206075,8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15086,9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158696,3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3707,0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27813,0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75536,6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4684,2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56236,3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молочной продукцией бюджетным учреждениям.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1267,4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9650,3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3083,8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19887,4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8798,3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11089,1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11089,1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11055,5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10119,5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11 1 02 00590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592,5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по подготовке молодежи к службе  в Вооруженных Силах Российской Федерации 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281,9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26216,5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26216,5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2320,8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02  2 09 50550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463,6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02  2 10 50550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1594,3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1594,3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1439,5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1027,4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отдыха и оздоровления детей.(Социальное обеспечение и иные выплаты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Организация отдыха и оздоровления детей.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17291,6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17291,6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16935,7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5164,6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5164,6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2475,6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(Разработка, закупка и ремонт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2689,0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48888,7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40268,2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40268,2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26508,8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8568,8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8568,8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3624,0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3624,0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иД" в части передачи полномочий сельских поселений в сфере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культуры"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13881,9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13881,9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13759,4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13654,7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12568,2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1085,9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8620,5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8620,5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Подпрограмма «Обеспечение учета и отчетности в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муниципальных учреждениях культуры»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5545,8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5545,8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5453,4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3074,7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3074,7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2752,6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области(Расходы на выплаты персоналу в целях обеспечения выполнения функций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21601,2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8471,1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3091,5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2322,0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769,5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10038,6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8150,2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8150,2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18178,2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18178,2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«РАЗВИТИЕ ФИЗИЧЕСКОЙ КУЛЬТУРЫ И СПОРТА»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18146,7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10641,7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9692,6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6702,0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6702,0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Мероприятия в области физической культуры и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40004,5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10098,0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5375,0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4723,0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29906,5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4496,1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4496,1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финансовое обеспечение непредвиденных </w:t>
            </w: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расходов(Межбюджетные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4044,4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25410,4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4481,4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39 2 03 78490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2500,0</w:t>
            </w:r>
          </w:p>
        </w:tc>
      </w:tr>
      <w:tr w:rsidR="00F550C6" w:rsidRPr="00B84DDA" w:rsidTr="00E54A13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41"/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right="-108" w:hanging="108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B84DD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C6" w:rsidRPr="00B84DDA" w:rsidRDefault="00F550C6" w:rsidP="002F2802">
            <w:pPr>
              <w:ind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B84DDA">
              <w:rPr>
                <w:bCs/>
                <w:color w:val="000000"/>
                <w:sz w:val="28"/>
                <w:szCs w:val="28"/>
              </w:rPr>
              <w:t>18429,0</w:t>
            </w:r>
          </w:p>
        </w:tc>
      </w:tr>
    </w:tbl>
    <w:p w:rsidR="00F550C6" w:rsidRPr="00835051" w:rsidRDefault="00F550C6" w:rsidP="00835051"/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lastRenderedPageBreak/>
        <w:t>Приложение № 6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депутатов Панинского 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муниципального района 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>Воронежской области « Об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исполнении бюджета 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 xml:space="preserve">Панинского муниципального  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  <w:r w:rsidRPr="000347FF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0347FF">
        <w:rPr>
          <w:sz w:val="28"/>
          <w:szCs w:val="28"/>
        </w:rPr>
        <w:t xml:space="preserve"> год»</w:t>
      </w:r>
    </w:p>
    <w:p w:rsidR="00F550C6" w:rsidRPr="000347FF" w:rsidRDefault="00F550C6" w:rsidP="000347FF">
      <w:pPr>
        <w:jc w:val="right"/>
        <w:rPr>
          <w:sz w:val="28"/>
          <w:szCs w:val="28"/>
          <w:u w:val="single"/>
        </w:rPr>
      </w:pPr>
      <w:r w:rsidRPr="000347FF">
        <w:rPr>
          <w:sz w:val="28"/>
          <w:szCs w:val="28"/>
        </w:rPr>
        <w:t>______________  № _____</w:t>
      </w:r>
    </w:p>
    <w:p w:rsidR="00F550C6" w:rsidRPr="000347FF" w:rsidRDefault="00F550C6" w:rsidP="000347FF">
      <w:pPr>
        <w:jc w:val="right"/>
        <w:rPr>
          <w:sz w:val="28"/>
          <w:szCs w:val="28"/>
        </w:rPr>
      </w:pPr>
    </w:p>
    <w:p w:rsidR="00F550C6" w:rsidRPr="000347FF" w:rsidRDefault="00F550C6" w:rsidP="000347FF">
      <w:pPr>
        <w:jc w:val="right"/>
        <w:rPr>
          <w:sz w:val="28"/>
          <w:szCs w:val="28"/>
        </w:rPr>
      </w:pPr>
    </w:p>
    <w:p w:rsidR="00F550C6" w:rsidRPr="000347FF" w:rsidRDefault="00F550C6" w:rsidP="000347FF">
      <w:pPr>
        <w:ind w:left="720"/>
        <w:jc w:val="center"/>
        <w:rPr>
          <w:b/>
          <w:bCs/>
          <w:sz w:val="28"/>
          <w:szCs w:val="28"/>
        </w:rPr>
      </w:pPr>
      <w:r w:rsidRPr="000347FF">
        <w:rPr>
          <w:b/>
          <w:bCs/>
          <w:sz w:val="28"/>
          <w:szCs w:val="28"/>
        </w:rPr>
        <w:t>Распределение бюджетных ассигнований за 202</w:t>
      </w:r>
      <w:r>
        <w:rPr>
          <w:b/>
          <w:bCs/>
          <w:sz w:val="28"/>
          <w:szCs w:val="28"/>
        </w:rPr>
        <w:t>4</w:t>
      </w:r>
      <w:r w:rsidRPr="000347FF">
        <w:rPr>
          <w:b/>
          <w:bCs/>
          <w:sz w:val="28"/>
          <w:szCs w:val="28"/>
        </w:rPr>
        <w:t xml:space="preserve"> год по муниципальным программам </w:t>
      </w:r>
    </w:p>
    <w:tbl>
      <w:tblPr>
        <w:tblW w:w="110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F550C6" w:rsidRPr="003601C1" w:rsidTr="00E54A13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550C6" w:rsidRPr="003601C1" w:rsidRDefault="00F550C6" w:rsidP="003601C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F550C6" w:rsidRPr="003601C1" w:rsidRDefault="00F550C6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F550C6" w:rsidRPr="003601C1" w:rsidRDefault="00F550C6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F550C6" w:rsidRPr="003601C1" w:rsidRDefault="00F550C6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F550C6" w:rsidRPr="003601C1" w:rsidRDefault="00F550C6" w:rsidP="003601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F550C6" w:rsidRPr="003601C1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64E4">
              <w:rPr>
                <w:b/>
                <w:bCs/>
                <w:color w:val="000000"/>
                <w:sz w:val="28"/>
                <w:szCs w:val="28"/>
              </w:rPr>
              <w:t>782 649,2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E44D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438 218,5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63 058,6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14 351,6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29 271,2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13 134,6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4 548,8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02 1 01 78490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1 500,0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330 928,7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37,8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27 144,1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779,4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 xml:space="preserve">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05 S8810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15 200,9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6 098,2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2 325,6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02 2 05 79620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742,2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12 470,7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1 820,8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5 453,1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4 156,5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Организация бесплатного питания обучающихся из многодетных семей в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02 2 07 79970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904,4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"Школьный автобус"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6 331,9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206 338,7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15 086,9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158 696,3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3 707,0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27 813,0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671,5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101,1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02 2 09 50550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262,9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76 000,2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4 684,2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56 236,3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молочной продукцией бюджетным учреждениям.(предоставление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1 267,4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411,5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организациях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52,1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Предоставление субсидий бюджетным учреждениям(предоставление субсидий бюджетным, автономным учреждениям и иным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02 2 10 80100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9 650,3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3 083,8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направленные на приведение территорий образовательных организаций к нормативным требованиям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02 2 10 78190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489,5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02 2 10 79970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125,1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"Патриотическое воспитание граждан Российской Федерации"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1 594,3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8 798,3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1 439,5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1 027,4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отдыха и оздоровления детей.(Социальное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Организация отдыха и оздоровления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290,6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02 5 01 80120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240,6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«Подготовка молодежи к службе в ВС РФ»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02 6 01 82190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17 291,6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16 935,7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355,9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5 164,6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2 475,6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2 689,0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11 226,6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Основное мероприятие "Субвенция бюджету муниципального образования на обеспечение выплаты вознаграждения, причитающегося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приемному родителю"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1 188,0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156,5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117 578,9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27 754,2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Основное мероприятие "Создание условий для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05 1 02 00000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25 432,2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11 908,7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05 1 02 78000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9 702,0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05 1 02 79780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3 636,3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185,2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2 785,4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1 482,9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1 302,5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82 066,7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78 149,5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05 3 01 78850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36 097,1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38 047,8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4 004,6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3 917,2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BF17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внутримуниципальных перевозок пассажиров и б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6E64E4">
              <w:rPr>
                <w:bCs/>
                <w:color w:val="000000"/>
                <w:sz w:val="28"/>
                <w:szCs w:val="28"/>
              </w:rPr>
              <w:t>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05 3 02 80170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1 034,0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2 883,2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4 972,6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4 972,6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05 4 02 78120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3 259,0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1 713,6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 "Обеспечение общественного порядка 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противодействие преступности"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313,4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313,4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Проведение соревнований по различным видам спорта: -спортекиада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08 1 08 82250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3 458,4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514,0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Сокращение времени оповещения населения (Закупка товаров, работ и услуг для обеспечения государственных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10 1 00 20570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10 1 00 81050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481,0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2 944,4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59 977,8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11 089,1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11 055,5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10 119,5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926,5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26 508,8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8 568,8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315,0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3 624,0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11 2 08 00590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13 881,9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13 759,4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13 654,7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12 568,2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1 085,9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5 545,8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5 453,4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3 074,7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2 752,6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201,5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120,3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18 146,7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735,0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10 641,7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9 692,6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949,1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6 702,0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7 669,1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Подпрограмма "Развитие и поддержка малого 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среднего предпринимательства и самозанятых граждан 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15 1 00 00000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2 686,6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4 982,5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4 712,1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4 077,9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634,2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проведения противоэпизотических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270,4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54 492,1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«Управление  муниципальными финансами»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4 496,1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199,8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251,9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4 044,4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38 508,4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10 098,0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5 375,0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4 723,0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28 410,4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4 481,4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образований Воронежской области за достижение наилучших значений региональных показателей эффективности развития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39 2 03 78490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2 500,0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3 000,0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18 429,0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1 662,0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542,4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560,0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район,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39 3 02 78090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497,9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388,7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143,3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9 825,6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39 4 01 82010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8 349,9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1 106,5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369,2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81 756,3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63 716,4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35 544,0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2 748,0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338,7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24 423,2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5 807,4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159,7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440,7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1 621,6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4,7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28 165,0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22 348,9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учреждений (Закупка товаров, работ и услуг для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5 816,1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8 265,7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8 265,7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112,0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7 569,9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230,8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 xml:space="preserve"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</w:t>
            </w: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59 2 01 82130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9 240,6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694,5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533,6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1 038,0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1 030,6</w:t>
            </w:r>
          </w:p>
        </w:tc>
      </w:tr>
      <w:tr w:rsidR="00F550C6" w:rsidRPr="006E64E4" w:rsidTr="00E54A13">
        <w:trPr>
          <w:trHeight w:val="37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6E64E4" w:rsidRDefault="00F550C6" w:rsidP="006E64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64E4">
              <w:rPr>
                <w:bCs/>
                <w:color w:val="000000"/>
                <w:sz w:val="28"/>
                <w:szCs w:val="28"/>
              </w:rPr>
              <w:t>7,4</w:t>
            </w:r>
          </w:p>
        </w:tc>
      </w:tr>
    </w:tbl>
    <w:p w:rsidR="00F550C6" w:rsidRPr="000347FF" w:rsidRDefault="00F550C6" w:rsidP="00C330E3">
      <w:pPr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7D7DC0" w:rsidRDefault="00F550C6" w:rsidP="007D7DC0">
      <w:pPr>
        <w:shd w:val="clear" w:color="auto" w:fill="FFFFFF"/>
        <w:tabs>
          <w:tab w:val="left" w:pos="6662"/>
        </w:tabs>
        <w:jc w:val="right"/>
        <w:rPr>
          <w:sz w:val="28"/>
          <w:szCs w:val="28"/>
        </w:rPr>
      </w:pPr>
      <w:r w:rsidRPr="007D7DC0">
        <w:rPr>
          <w:sz w:val="28"/>
          <w:szCs w:val="28"/>
        </w:rPr>
        <w:lastRenderedPageBreak/>
        <w:t>Приложение № 7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D7DC0">
        <w:rPr>
          <w:sz w:val="28"/>
          <w:szCs w:val="28"/>
        </w:rPr>
        <w:t xml:space="preserve"> к Решению Совета народных 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депутатов Панинского 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муниципального района 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>Воронежской области « Об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исполнении бюджета 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 xml:space="preserve">Панинского муниципального  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</w:rPr>
      </w:pPr>
      <w:r w:rsidRPr="007D7DC0">
        <w:rPr>
          <w:sz w:val="28"/>
          <w:szCs w:val="28"/>
        </w:rPr>
        <w:t>района за 202</w:t>
      </w:r>
      <w:r>
        <w:rPr>
          <w:sz w:val="28"/>
          <w:szCs w:val="28"/>
        </w:rPr>
        <w:t>4</w:t>
      </w:r>
      <w:r w:rsidRPr="007D7DC0">
        <w:rPr>
          <w:sz w:val="28"/>
          <w:szCs w:val="28"/>
        </w:rPr>
        <w:t xml:space="preserve"> год»</w:t>
      </w:r>
    </w:p>
    <w:p w:rsidR="00F550C6" w:rsidRPr="007D7DC0" w:rsidRDefault="00F550C6" w:rsidP="007D7DC0">
      <w:pPr>
        <w:shd w:val="clear" w:color="auto" w:fill="FFFFFF"/>
        <w:jc w:val="right"/>
        <w:rPr>
          <w:sz w:val="28"/>
          <w:szCs w:val="28"/>
          <w:u w:val="single"/>
        </w:rPr>
      </w:pPr>
      <w:r w:rsidRPr="007D7DC0">
        <w:rPr>
          <w:sz w:val="28"/>
          <w:szCs w:val="28"/>
        </w:rPr>
        <w:t xml:space="preserve">  ______________  № _____</w:t>
      </w:r>
    </w:p>
    <w:p w:rsidR="00F550C6" w:rsidRPr="007D7DC0" w:rsidRDefault="00F550C6" w:rsidP="007D7DC0">
      <w:pPr>
        <w:pStyle w:val="af9"/>
        <w:shd w:val="clear" w:color="auto" w:fill="FFFFFF"/>
        <w:spacing w:after="0"/>
        <w:jc w:val="right"/>
        <w:rPr>
          <w:b/>
          <w:sz w:val="28"/>
          <w:szCs w:val="28"/>
        </w:rPr>
      </w:pPr>
    </w:p>
    <w:p w:rsidR="00F550C6" w:rsidRPr="007D7DC0" w:rsidRDefault="00F550C6" w:rsidP="007D7DC0">
      <w:pPr>
        <w:pStyle w:val="af9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F550C6" w:rsidRPr="007D7DC0" w:rsidRDefault="00F550C6" w:rsidP="007D7DC0">
      <w:pPr>
        <w:pStyle w:val="af9"/>
        <w:shd w:val="clear" w:color="auto" w:fill="FFFFFF"/>
        <w:spacing w:after="0"/>
        <w:jc w:val="center"/>
        <w:rPr>
          <w:b/>
          <w:sz w:val="28"/>
          <w:szCs w:val="28"/>
        </w:rPr>
      </w:pPr>
      <w:r w:rsidRPr="007D7DC0">
        <w:rPr>
          <w:b/>
          <w:sz w:val="28"/>
          <w:szCs w:val="28"/>
        </w:rPr>
        <w:t>Дорожный фонд Панинского муниципального района</w:t>
      </w:r>
    </w:p>
    <w:p w:rsidR="00F550C6" w:rsidRPr="007D7DC0" w:rsidRDefault="00F550C6" w:rsidP="007D7DC0">
      <w:pPr>
        <w:shd w:val="clear" w:color="auto" w:fill="FFFFFF"/>
        <w:jc w:val="center"/>
        <w:rPr>
          <w:sz w:val="28"/>
          <w:szCs w:val="28"/>
        </w:rPr>
      </w:pPr>
      <w:r w:rsidRPr="007D7DC0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7D7DC0">
        <w:rPr>
          <w:b/>
          <w:sz w:val="28"/>
          <w:szCs w:val="28"/>
        </w:rPr>
        <w:t xml:space="preserve"> год</w:t>
      </w:r>
    </w:p>
    <w:p w:rsidR="00F550C6" w:rsidRPr="007D7DC0" w:rsidRDefault="00F550C6" w:rsidP="007D7DC0">
      <w:pPr>
        <w:ind w:right="566"/>
        <w:jc w:val="center"/>
        <w:rPr>
          <w:b/>
          <w:sz w:val="28"/>
          <w:szCs w:val="28"/>
        </w:rPr>
      </w:pPr>
    </w:p>
    <w:p w:rsidR="00F550C6" w:rsidRPr="00491CC2" w:rsidRDefault="00F550C6" w:rsidP="007D0FD7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77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24"/>
        <w:gridCol w:w="5671"/>
        <w:gridCol w:w="1276"/>
      </w:tblGrid>
      <w:tr w:rsidR="00F550C6" w:rsidRPr="003D3451" w:rsidTr="007D0FD7">
        <w:trPr>
          <w:trHeight w:val="586"/>
        </w:trPr>
        <w:tc>
          <w:tcPr>
            <w:tcW w:w="829" w:type="dxa"/>
            <w:gridSpan w:val="2"/>
            <w:shd w:val="clear" w:color="000000" w:fill="FFFFFF"/>
          </w:tcPr>
          <w:p w:rsidR="00F550C6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F550C6" w:rsidRPr="00A808C8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1" w:type="dxa"/>
            <w:shd w:val="clear" w:color="000000" w:fill="FFFFFF"/>
          </w:tcPr>
          <w:p w:rsidR="00F550C6" w:rsidRPr="00A808C8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</w:tcPr>
          <w:p w:rsidR="00F550C6" w:rsidRPr="00A808C8" w:rsidRDefault="00F550C6" w:rsidP="0010373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906CC4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60446B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A808C8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906CC4" w:rsidRDefault="00F550C6" w:rsidP="00103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60446B" w:rsidRDefault="00F550C6" w:rsidP="001037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6B7DC5" w:rsidRDefault="00F550C6" w:rsidP="00103730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A1789F" w:rsidRDefault="00F550C6" w:rsidP="007F5A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60446B" w:rsidRDefault="00F550C6" w:rsidP="00103730">
            <w:pPr>
              <w:rPr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A84A05" w:rsidRDefault="00F550C6" w:rsidP="00103730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0D5BAE" w:rsidRDefault="00F550C6" w:rsidP="00103730">
            <w:pPr>
              <w:jc w:val="center"/>
              <w:rPr>
                <w:sz w:val="28"/>
                <w:szCs w:val="28"/>
              </w:rPr>
            </w:pP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50C6" w:rsidRPr="0060446B" w:rsidRDefault="00F550C6" w:rsidP="00103730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6B7DC5" w:rsidRDefault="00F550C6" w:rsidP="00103730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A1789F" w:rsidRDefault="00F550C6" w:rsidP="001037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50C6" w:rsidRPr="0060446B" w:rsidRDefault="00F550C6" w:rsidP="00103730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A84A05" w:rsidRDefault="00F550C6" w:rsidP="00103730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C6" w:rsidRPr="000D5BAE" w:rsidRDefault="00F550C6" w:rsidP="001037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78 149,5</w:t>
            </w: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50C6" w:rsidRPr="00057600" w:rsidRDefault="00F550C6" w:rsidP="00103730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A84A05" w:rsidRDefault="00F550C6" w:rsidP="00103730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Default="00F550C6" w:rsidP="00103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36 097,1</w:t>
            </w:r>
          </w:p>
        </w:tc>
      </w:tr>
      <w:tr w:rsidR="00F550C6" w:rsidRPr="00A5353D" w:rsidTr="007D0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50C6" w:rsidRPr="0060446B" w:rsidRDefault="00F550C6" w:rsidP="00103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0C6" w:rsidRPr="00A84A05" w:rsidRDefault="00F550C6" w:rsidP="00103730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0C6" w:rsidRPr="000D5BAE" w:rsidRDefault="00F550C6" w:rsidP="007F5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42 052,4</w:t>
            </w:r>
          </w:p>
        </w:tc>
      </w:tr>
    </w:tbl>
    <w:p w:rsidR="00F550C6" w:rsidRDefault="00F550C6" w:rsidP="007D0F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0C6" w:rsidRDefault="00F550C6" w:rsidP="00A84A0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B47D99" w:rsidRDefault="00F550C6" w:rsidP="003D7A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7D99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8</w:t>
      </w:r>
    </w:p>
    <w:p w:rsidR="00F550C6" w:rsidRDefault="00F550C6" w:rsidP="003D7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F550C6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F550C6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F550C6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Воронежской области « Об</w:t>
      </w:r>
    </w:p>
    <w:p w:rsidR="00F550C6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F550C6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F550C6" w:rsidRPr="00B47D99" w:rsidRDefault="00F550C6" w:rsidP="003D7A3A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24</w:t>
      </w:r>
      <w:r w:rsidRPr="00B47D99">
        <w:rPr>
          <w:sz w:val="28"/>
          <w:szCs w:val="28"/>
        </w:rPr>
        <w:t xml:space="preserve"> год»</w:t>
      </w:r>
    </w:p>
    <w:p w:rsidR="00F550C6" w:rsidRPr="00985D8C" w:rsidRDefault="00F550C6" w:rsidP="003D7A3A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F550C6" w:rsidRDefault="00F550C6" w:rsidP="003D7A3A">
      <w:pPr>
        <w:jc w:val="right"/>
        <w:rPr>
          <w:sz w:val="28"/>
          <w:szCs w:val="28"/>
        </w:rPr>
      </w:pPr>
    </w:p>
    <w:p w:rsidR="00F550C6" w:rsidRPr="00B47D99" w:rsidRDefault="00F550C6" w:rsidP="003D7A3A">
      <w:pPr>
        <w:jc w:val="right"/>
        <w:rPr>
          <w:sz w:val="28"/>
          <w:szCs w:val="28"/>
        </w:rPr>
      </w:pPr>
    </w:p>
    <w:p w:rsidR="00F550C6" w:rsidRPr="00B33FD3" w:rsidRDefault="00F550C6" w:rsidP="003D7A3A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>
        <w:rPr>
          <w:b/>
          <w:bCs/>
          <w:sz w:val="30"/>
          <w:szCs w:val="30"/>
        </w:rPr>
        <w:t>24</w:t>
      </w:r>
      <w:r w:rsidRPr="00B33FD3">
        <w:rPr>
          <w:b/>
          <w:bCs/>
          <w:sz w:val="30"/>
          <w:szCs w:val="30"/>
        </w:rPr>
        <w:t xml:space="preserve"> год </w:t>
      </w:r>
    </w:p>
    <w:p w:rsidR="00F550C6" w:rsidRDefault="00F550C6" w:rsidP="003D7A3A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743" w:type="dxa"/>
        <w:tblLook w:val="04A0"/>
      </w:tblPr>
      <w:tblGrid>
        <w:gridCol w:w="6675"/>
        <w:gridCol w:w="2020"/>
        <w:gridCol w:w="640"/>
        <w:gridCol w:w="1640"/>
      </w:tblGrid>
      <w:tr w:rsidR="00F550C6" w:rsidRPr="00FA1894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FA1894" w:rsidRDefault="00F550C6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FA1894" w:rsidRDefault="00F550C6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FA1894" w:rsidRDefault="00F550C6" w:rsidP="00FA18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FA1894" w:rsidRDefault="00F550C6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A189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9F3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3561">
              <w:rPr>
                <w:b/>
                <w:bCs/>
                <w:color w:val="000000"/>
                <w:sz w:val="28"/>
                <w:szCs w:val="28"/>
              </w:rPr>
              <w:t>21 363,5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10 495,4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138,7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135,9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318,1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318,1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199,3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 xml:space="preserve">Мероприятия по проведению оздоровительной кампании детей (Социальное обеспечение и иные </w:t>
            </w: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59,7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10 038,6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912,4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8 150,2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населению)государственными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937,0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39,0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2 322,0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8 546,1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F550C6" w:rsidRPr="009F3561" w:rsidTr="00E54A13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C6" w:rsidRPr="009F3561" w:rsidRDefault="00F550C6" w:rsidP="001F0F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F3561">
              <w:rPr>
                <w:bCs/>
                <w:color w:val="000000"/>
                <w:sz w:val="28"/>
                <w:szCs w:val="28"/>
              </w:rPr>
              <w:t>8 471,1</w:t>
            </w:r>
          </w:p>
        </w:tc>
      </w:tr>
    </w:tbl>
    <w:p w:rsidR="00F550C6" w:rsidRPr="001F0F6B" w:rsidRDefault="00F550C6" w:rsidP="001F0F6B">
      <w:pPr>
        <w:jc w:val="both"/>
        <w:rPr>
          <w:sz w:val="28"/>
          <w:szCs w:val="28"/>
        </w:rPr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Default="00F550C6" w:rsidP="00575E43">
      <w:pPr>
        <w:shd w:val="clear" w:color="auto" w:fill="FFFFFF" w:themeFill="background1"/>
        <w:jc w:val="right"/>
      </w:pPr>
    </w:p>
    <w:p w:rsidR="00F550C6" w:rsidRPr="00E54A13" w:rsidRDefault="00F550C6" w:rsidP="00E54A13">
      <w:pPr>
        <w:pStyle w:val="afb"/>
        <w:ind w:left="5670"/>
        <w:rPr>
          <w:sz w:val="28"/>
          <w:szCs w:val="28"/>
        </w:rPr>
      </w:pPr>
      <w:r w:rsidRPr="00E54A13">
        <w:rPr>
          <w:sz w:val="28"/>
          <w:szCs w:val="28"/>
        </w:rPr>
        <w:t>Приложение 9</w:t>
      </w:r>
    </w:p>
    <w:p w:rsidR="00F550C6" w:rsidRPr="00E54A13" w:rsidRDefault="00F550C6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к  решению Совета народных </w:t>
      </w:r>
    </w:p>
    <w:p w:rsidR="00F550C6" w:rsidRPr="00E54A13" w:rsidRDefault="00F550C6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депутатов Панинского </w:t>
      </w:r>
    </w:p>
    <w:p w:rsidR="00F550C6" w:rsidRPr="00E54A13" w:rsidRDefault="00F550C6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муниципального района </w:t>
      </w:r>
    </w:p>
    <w:p w:rsidR="00F550C6" w:rsidRPr="00E54A13" w:rsidRDefault="00F550C6" w:rsidP="00E54A13">
      <w:pPr>
        <w:ind w:left="5670"/>
        <w:rPr>
          <w:sz w:val="28"/>
          <w:szCs w:val="28"/>
        </w:rPr>
      </w:pPr>
      <w:r w:rsidRPr="00E54A13">
        <w:rPr>
          <w:sz w:val="28"/>
          <w:szCs w:val="28"/>
        </w:rPr>
        <w:t>« Об исполнении бюджета                                                          Панинского муниципального                                              района за 2024 год»</w:t>
      </w:r>
    </w:p>
    <w:p w:rsidR="00F550C6" w:rsidRPr="00E54A13" w:rsidRDefault="00F550C6" w:rsidP="00E54A13">
      <w:pPr>
        <w:pStyle w:val="afb"/>
        <w:tabs>
          <w:tab w:val="left" w:pos="4820"/>
        </w:tabs>
        <w:ind w:left="5670"/>
        <w:rPr>
          <w:sz w:val="28"/>
          <w:szCs w:val="28"/>
        </w:rPr>
      </w:pPr>
      <w:r w:rsidRPr="00E54A13">
        <w:rPr>
          <w:sz w:val="28"/>
          <w:szCs w:val="28"/>
        </w:rPr>
        <w:t xml:space="preserve">   от ____________№ __  </w:t>
      </w:r>
    </w:p>
    <w:p w:rsidR="00F550C6" w:rsidRPr="005F6C71" w:rsidRDefault="00F550C6" w:rsidP="00C91E21">
      <w:pPr>
        <w:ind w:firstLine="5103"/>
        <w:rPr>
          <w:b/>
          <w:sz w:val="22"/>
          <w:szCs w:val="22"/>
        </w:rPr>
      </w:pPr>
    </w:p>
    <w:p w:rsidR="00F550C6" w:rsidRPr="001D33A2" w:rsidRDefault="00F550C6" w:rsidP="001D33A2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  <w:r w:rsidRPr="001D33A2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за</w:t>
      </w:r>
      <w:r w:rsidRPr="001D33A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D33A2">
        <w:rPr>
          <w:b/>
          <w:sz w:val="28"/>
          <w:szCs w:val="28"/>
        </w:rPr>
        <w:t xml:space="preserve"> год </w:t>
      </w:r>
    </w:p>
    <w:p w:rsidR="00F550C6" w:rsidRDefault="00F550C6" w:rsidP="001D33A2">
      <w:pPr>
        <w:ind w:firstLine="720"/>
        <w:jc w:val="right"/>
        <w:rPr>
          <w:sz w:val="28"/>
          <w:szCs w:val="28"/>
        </w:rPr>
      </w:pPr>
    </w:p>
    <w:p w:rsidR="00F550C6" w:rsidRPr="00C50F3A" w:rsidRDefault="00F550C6" w:rsidP="009A09CA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1</w:t>
      </w:r>
    </w:p>
    <w:p w:rsidR="00F550C6" w:rsidRPr="00C62F0D" w:rsidRDefault="00F550C6" w:rsidP="00A83406">
      <w:pPr>
        <w:rPr>
          <w:szCs w:val="28"/>
        </w:rPr>
      </w:pPr>
    </w:p>
    <w:p w:rsidR="00F550C6" w:rsidRPr="00C62F0D" w:rsidRDefault="00F550C6" w:rsidP="00A8340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Default="00F550C6" w:rsidP="00A8340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дотаций бюджетам городских, сельских поселений за счет средств </w:t>
      </w:r>
    </w:p>
    <w:p w:rsidR="00F550C6" w:rsidRPr="00C62F0D" w:rsidRDefault="00F550C6" w:rsidP="00A8340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обл</w:t>
      </w:r>
      <w:r>
        <w:rPr>
          <w:b/>
          <w:bCs/>
          <w:color w:val="000000"/>
          <w:sz w:val="28"/>
          <w:szCs w:val="28"/>
        </w:rPr>
        <w:t>а</w:t>
      </w:r>
      <w:r w:rsidRPr="00C62F0D">
        <w:rPr>
          <w:b/>
          <w:bCs/>
          <w:color w:val="000000"/>
          <w:sz w:val="28"/>
          <w:szCs w:val="28"/>
        </w:rPr>
        <w:t xml:space="preserve">стного бюджета </w:t>
      </w:r>
    </w:p>
    <w:p w:rsidR="00F550C6" w:rsidRPr="00C62F0D" w:rsidRDefault="00F550C6" w:rsidP="00A834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  <w:bookmarkEnd w:id="0"/>
    </w:p>
    <w:p w:rsidR="00F550C6" w:rsidRPr="00C62F0D" w:rsidRDefault="00F550C6" w:rsidP="00A83406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A8340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2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"/>
        <w:gridCol w:w="4800"/>
        <w:gridCol w:w="1563"/>
      </w:tblGrid>
      <w:tr w:rsidR="00F550C6" w:rsidRPr="00C62F0D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8340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A834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834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8340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A8340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F5563" w:rsidRDefault="00F550C6" w:rsidP="00A83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5 375,0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902,5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498,1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170,2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985,7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431,0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523,7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289,3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610,3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8340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2D5544" w:rsidRDefault="00F550C6" w:rsidP="00A8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166,9</w:t>
            </w:r>
          </w:p>
        </w:tc>
      </w:tr>
    </w:tbl>
    <w:p w:rsidR="00F550C6" w:rsidRDefault="00F550C6" w:rsidP="00A83406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A83406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490896">
      <w:pPr>
        <w:pStyle w:val="afb"/>
        <w:ind w:firstLine="4253"/>
        <w:jc w:val="right"/>
        <w:rPr>
          <w:szCs w:val="28"/>
        </w:rPr>
      </w:pPr>
    </w:p>
    <w:p w:rsidR="00F550C6" w:rsidRDefault="00F550C6" w:rsidP="00490896">
      <w:pPr>
        <w:pStyle w:val="afb"/>
        <w:ind w:firstLine="4253"/>
        <w:jc w:val="right"/>
        <w:rPr>
          <w:szCs w:val="28"/>
        </w:rPr>
      </w:pPr>
    </w:p>
    <w:p w:rsidR="00F550C6" w:rsidRDefault="00F550C6" w:rsidP="00490896">
      <w:pPr>
        <w:pStyle w:val="afb"/>
        <w:ind w:firstLine="4253"/>
        <w:jc w:val="right"/>
        <w:rPr>
          <w:szCs w:val="28"/>
        </w:rPr>
      </w:pPr>
    </w:p>
    <w:p w:rsidR="00F550C6" w:rsidRPr="00C50F3A" w:rsidRDefault="00F550C6" w:rsidP="00490896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2</w:t>
      </w:r>
    </w:p>
    <w:p w:rsidR="00F550C6" w:rsidRDefault="00F550C6" w:rsidP="00490896">
      <w:pPr>
        <w:jc w:val="center"/>
        <w:rPr>
          <w:b/>
          <w:bCs/>
          <w:color w:val="000000"/>
          <w:sz w:val="28"/>
          <w:szCs w:val="28"/>
        </w:rPr>
      </w:pPr>
    </w:p>
    <w:p w:rsidR="00F550C6" w:rsidRDefault="00F550C6" w:rsidP="00490896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49089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Default="00F550C6" w:rsidP="004908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F550C6" w:rsidRPr="00C62F0D" w:rsidRDefault="00F550C6" w:rsidP="0049089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F550C6" w:rsidRPr="00C62F0D" w:rsidRDefault="00F550C6" w:rsidP="004908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AE2755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AE275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695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535"/>
        <w:gridCol w:w="1563"/>
      </w:tblGrid>
      <w:tr w:rsidR="00F550C6" w:rsidRPr="00C62F0D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E275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AE27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E27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AE2755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E275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AE275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E22EC" w:rsidRDefault="00F550C6" w:rsidP="00AE275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E22EC" w:rsidRDefault="00F550C6" w:rsidP="00AE2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4 723,0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302,7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2 652,0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214,3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1 059,2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235C6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E2755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E2755" w:rsidRDefault="00F550C6" w:rsidP="00AE2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550C6" w:rsidRPr="00AE2755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E2755" w:rsidRDefault="00F550C6" w:rsidP="00AE275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AE275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AE2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0C6" w:rsidRPr="00C62F0D" w:rsidRDefault="00F550C6" w:rsidP="00AE275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F550C6" w:rsidRPr="00C62F0D" w:rsidSect="00D45154"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F550C6" w:rsidRPr="00191315" w:rsidRDefault="00F550C6" w:rsidP="007B1981">
      <w:pPr>
        <w:pStyle w:val="afb"/>
        <w:ind w:firstLine="4253"/>
        <w:jc w:val="right"/>
        <w:rPr>
          <w:szCs w:val="28"/>
        </w:rPr>
      </w:pPr>
      <w:r w:rsidRPr="00191315">
        <w:rPr>
          <w:szCs w:val="28"/>
        </w:rPr>
        <w:lastRenderedPageBreak/>
        <w:t>Таблица 3</w:t>
      </w:r>
    </w:p>
    <w:p w:rsidR="00F550C6" w:rsidRPr="00191315" w:rsidRDefault="00F550C6" w:rsidP="00191315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191315" w:rsidRDefault="00F550C6" w:rsidP="00191315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191315" w:rsidRDefault="00F550C6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191315" w:rsidRDefault="00F550C6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191315">
        <w:rPr>
          <w:b/>
          <w:bCs/>
          <w:color w:val="000000"/>
          <w:sz w:val="28"/>
          <w:szCs w:val="28"/>
        </w:rPr>
        <w:t>бюджетам</w:t>
      </w:r>
    </w:p>
    <w:p w:rsidR="00F550C6" w:rsidRDefault="00F550C6" w:rsidP="00191315">
      <w:pPr>
        <w:jc w:val="center"/>
        <w:rPr>
          <w:b/>
          <w:bCs/>
          <w:color w:val="000000"/>
          <w:sz w:val="28"/>
          <w:szCs w:val="28"/>
        </w:rPr>
      </w:pPr>
      <w:r w:rsidRPr="00191315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191315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19131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191315">
        <w:rPr>
          <w:b/>
          <w:bCs/>
          <w:color w:val="000000"/>
          <w:sz w:val="28"/>
          <w:szCs w:val="28"/>
        </w:rPr>
        <w:t xml:space="preserve">а 2024 год </w:t>
      </w:r>
    </w:p>
    <w:p w:rsidR="00F550C6" w:rsidRPr="00191315" w:rsidRDefault="00F550C6" w:rsidP="00191315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191315" w:rsidRDefault="00F550C6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191315">
        <w:rPr>
          <w:rFonts w:eastAsia="Calibri"/>
          <w:sz w:val="28"/>
          <w:szCs w:val="28"/>
        </w:rPr>
        <w:t>Сумма (тыс. рублей)</w:t>
      </w:r>
    </w:p>
    <w:tbl>
      <w:tblPr>
        <w:tblW w:w="8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5811"/>
        <w:gridCol w:w="1564"/>
      </w:tblGrid>
      <w:tr w:rsidR="00F550C6" w:rsidRPr="00191315" w:rsidTr="00EF24BA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91315" w:rsidRDefault="00F550C6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191315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91315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315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191315" w:rsidRDefault="00F550C6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191315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389C">
              <w:rPr>
                <w:b/>
                <w:sz w:val="28"/>
                <w:szCs w:val="28"/>
              </w:rPr>
              <w:t>18 429,0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486,7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232,5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899,0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1 011,2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4 484,0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2 287,5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1 194,9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1 500,4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2 341,9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1 701,9</w:t>
            </w:r>
          </w:p>
        </w:tc>
      </w:tr>
      <w:tr w:rsidR="00F550C6" w:rsidRPr="0056389C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1 123,4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0C6" w:rsidRPr="0056389C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56389C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56389C" w:rsidRDefault="00F550C6" w:rsidP="0056389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389C">
              <w:rPr>
                <w:sz w:val="28"/>
                <w:szCs w:val="28"/>
              </w:rPr>
              <w:t>1 165,6</w:t>
            </w:r>
          </w:p>
        </w:tc>
      </w:tr>
    </w:tbl>
    <w:p w:rsidR="00F550C6" w:rsidRDefault="00F550C6" w:rsidP="0056389C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191315">
      <w:pPr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Pr="00CF5E55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  <w:r w:rsidRPr="00CF5E55">
        <w:rPr>
          <w:szCs w:val="28"/>
        </w:rPr>
        <w:lastRenderedPageBreak/>
        <w:t>Таблица 4</w:t>
      </w:r>
    </w:p>
    <w:p w:rsidR="00F550C6" w:rsidRPr="00CF5E55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Pr="00CF5E55" w:rsidRDefault="00F550C6" w:rsidP="0056389C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F550C6" w:rsidRPr="00CF5E55" w:rsidRDefault="00F550C6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Распределение</w:t>
      </w:r>
    </w:p>
    <w:p w:rsidR="00F550C6" w:rsidRPr="00CF5E55" w:rsidRDefault="00F550C6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межбюджетных трансфертов</w:t>
      </w:r>
    </w:p>
    <w:p w:rsidR="00F550C6" w:rsidRPr="00CF5E55" w:rsidRDefault="00F550C6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F550C6" w:rsidRPr="00CF5E55" w:rsidRDefault="00F550C6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F550C6" w:rsidRPr="00CF5E55" w:rsidRDefault="00F550C6" w:rsidP="0056389C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F5E55">
        <w:rPr>
          <w:rFonts w:eastAsia="Calibri"/>
          <w:b/>
          <w:sz w:val="28"/>
          <w:szCs w:val="28"/>
        </w:rPr>
        <w:t>за 20</w:t>
      </w:r>
      <w:r w:rsidRPr="00CF5E55">
        <w:rPr>
          <w:b/>
          <w:sz w:val="28"/>
          <w:szCs w:val="28"/>
        </w:rPr>
        <w:t>24</w:t>
      </w:r>
      <w:r w:rsidRPr="00CF5E55">
        <w:rPr>
          <w:rFonts w:eastAsia="Calibri"/>
          <w:b/>
          <w:sz w:val="28"/>
          <w:szCs w:val="28"/>
        </w:rPr>
        <w:t xml:space="preserve"> год </w:t>
      </w:r>
    </w:p>
    <w:p w:rsidR="00F550C6" w:rsidRPr="00CF5E55" w:rsidRDefault="00F550C6" w:rsidP="0056389C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F550C6" w:rsidRPr="00CF5E55" w:rsidRDefault="00F550C6" w:rsidP="0056389C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F5E55">
        <w:rPr>
          <w:rFonts w:eastAsia="Calibri"/>
          <w:sz w:val="28"/>
          <w:szCs w:val="28"/>
        </w:rPr>
        <w:t>Сумма (тыс. рублей)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701"/>
      </w:tblGrid>
      <w:tr w:rsidR="00F550C6" w:rsidRPr="00CF5E55" w:rsidTr="00397BD2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5E55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5E55">
              <w:rPr>
                <w:b/>
                <w:bCs/>
                <w:sz w:val="28"/>
                <w:szCs w:val="28"/>
              </w:rPr>
              <w:t>2024 год</w:t>
            </w:r>
          </w:p>
        </w:tc>
      </w:tr>
    </w:tbl>
    <w:p w:rsidR="00F550C6" w:rsidRPr="00CF5E55" w:rsidRDefault="00F550C6" w:rsidP="0056389C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12" w:type="dxa"/>
        <w:tblInd w:w="89" w:type="dxa"/>
        <w:tblLook w:val="04A0"/>
      </w:tblPr>
      <w:tblGrid>
        <w:gridCol w:w="802"/>
        <w:gridCol w:w="5454"/>
        <w:gridCol w:w="1756"/>
      </w:tblGrid>
      <w:tr w:rsidR="00F550C6" w:rsidRPr="00CF5E55" w:rsidTr="00397BD2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F5E55" w:rsidTr="00397BD2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b/>
                <w:color w:val="000000"/>
                <w:sz w:val="28"/>
                <w:szCs w:val="28"/>
              </w:rPr>
              <w:t>37 971,2</w:t>
            </w:r>
          </w:p>
        </w:tc>
      </w:tr>
      <w:tr w:rsidR="00F550C6" w:rsidRPr="00CF5E55" w:rsidTr="00C1337B">
        <w:trPr>
          <w:trHeight w:val="79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4 512,8</w:t>
            </w:r>
          </w:p>
        </w:tc>
      </w:tr>
      <w:tr w:rsidR="00F550C6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11 322,4</w:t>
            </w:r>
          </w:p>
        </w:tc>
      </w:tr>
      <w:tr w:rsidR="00F550C6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1 166,6</w:t>
            </w:r>
          </w:p>
        </w:tc>
      </w:tr>
      <w:tr w:rsidR="00F550C6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5 216,4</w:t>
            </w:r>
          </w:p>
        </w:tc>
      </w:tr>
      <w:tr w:rsidR="00F550C6" w:rsidRPr="00CF5E55" w:rsidTr="00C1337B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9 012,9</w:t>
            </w:r>
          </w:p>
        </w:tc>
      </w:tr>
      <w:tr w:rsidR="00F550C6" w:rsidRPr="00CF5E55" w:rsidTr="00C1337B">
        <w:trPr>
          <w:trHeight w:val="6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F550C6" w:rsidRPr="00CF5E55" w:rsidRDefault="00F550C6" w:rsidP="0056389C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4 998,6</w:t>
            </w:r>
          </w:p>
        </w:tc>
      </w:tr>
      <w:tr w:rsidR="00F550C6" w:rsidRPr="00C62F0D" w:rsidTr="00C1337B">
        <w:trPr>
          <w:trHeight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 xml:space="preserve">   7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F5E55" w:rsidRDefault="00F550C6" w:rsidP="0056389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F5E55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CF5E55" w:rsidRDefault="00F550C6" w:rsidP="00CF5E55">
            <w:pPr>
              <w:jc w:val="center"/>
              <w:rPr>
                <w:sz w:val="28"/>
                <w:szCs w:val="28"/>
              </w:rPr>
            </w:pPr>
            <w:r w:rsidRPr="00CF5E55">
              <w:rPr>
                <w:sz w:val="28"/>
                <w:szCs w:val="28"/>
              </w:rPr>
              <w:t>1 741,6</w:t>
            </w:r>
          </w:p>
        </w:tc>
      </w:tr>
    </w:tbl>
    <w:p w:rsidR="00F550C6" w:rsidRPr="00C62F0D" w:rsidRDefault="00F550C6" w:rsidP="0056389C">
      <w:pPr>
        <w:shd w:val="clear" w:color="auto" w:fill="FFFFFF"/>
        <w:rPr>
          <w:sz w:val="28"/>
          <w:szCs w:val="28"/>
        </w:rPr>
      </w:pPr>
    </w:p>
    <w:p w:rsidR="00F550C6" w:rsidRPr="00C62F0D" w:rsidRDefault="00F550C6" w:rsidP="0056389C">
      <w:pPr>
        <w:shd w:val="clear" w:color="auto" w:fill="FFFFFF"/>
        <w:rPr>
          <w:sz w:val="28"/>
          <w:szCs w:val="28"/>
        </w:rPr>
      </w:pPr>
    </w:p>
    <w:p w:rsidR="00F550C6" w:rsidRPr="00C62F0D" w:rsidRDefault="00F550C6" w:rsidP="0056389C">
      <w:pPr>
        <w:shd w:val="clear" w:color="auto" w:fill="FFFFFF"/>
        <w:rPr>
          <w:szCs w:val="28"/>
        </w:rPr>
      </w:pPr>
    </w:p>
    <w:p w:rsidR="00F550C6" w:rsidRDefault="00F550C6" w:rsidP="0056389C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Pr="00C62F0D" w:rsidRDefault="00F550C6" w:rsidP="00191315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5</w:t>
      </w:r>
    </w:p>
    <w:p w:rsidR="00F550C6" w:rsidRPr="00C62F0D" w:rsidRDefault="00F550C6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191315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F550C6" w:rsidRDefault="00F550C6" w:rsidP="00191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F550C6" w:rsidRDefault="00F550C6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F550C6" w:rsidRDefault="00F550C6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в </w:t>
      </w:r>
    </w:p>
    <w:p w:rsidR="00F550C6" w:rsidRDefault="00F550C6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соответствии с заключенными соглашениями на осуществление </w:t>
      </w:r>
    </w:p>
    <w:p w:rsidR="00F550C6" w:rsidRDefault="00F550C6" w:rsidP="00191315">
      <w:pPr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F550C6" w:rsidRPr="003E1494" w:rsidRDefault="00F550C6" w:rsidP="001913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F550C6" w:rsidRPr="00C62F0D" w:rsidRDefault="00F550C6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611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3635"/>
        <w:gridCol w:w="43"/>
        <w:gridCol w:w="1562"/>
        <w:gridCol w:w="19"/>
      </w:tblGrid>
      <w:tr w:rsidR="00F550C6" w:rsidRPr="004B3D53" w:rsidTr="00EF24BA">
        <w:trPr>
          <w:gridAfter w:val="1"/>
          <w:wAfter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4B3D53" w:rsidRDefault="00F550C6" w:rsidP="00191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04408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4 004,59021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0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 xml:space="preserve">193,86163 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241,377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760C9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1 629,82369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624,90994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0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280,77286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044083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658,64509</w:t>
            </w:r>
          </w:p>
        </w:tc>
      </w:tr>
      <w:tr w:rsidR="00F550C6" w:rsidRPr="004B3D53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760C9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224,0</w:t>
            </w:r>
          </w:p>
        </w:tc>
      </w:tr>
      <w:tr w:rsidR="00F550C6" w:rsidRPr="00C62F0D" w:rsidTr="00EF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50C6" w:rsidRPr="004B3D53" w:rsidRDefault="00F550C6" w:rsidP="00191315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151,2</w:t>
            </w:r>
          </w:p>
        </w:tc>
      </w:tr>
    </w:tbl>
    <w:p w:rsidR="00F550C6" w:rsidRPr="00C62F0D" w:rsidRDefault="00F550C6" w:rsidP="00191315">
      <w:pPr>
        <w:rPr>
          <w:sz w:val="28"/>
          <w:szCs w:val="28"/>
        </w:rPr>
      </w:pPr>
    </w:p>
    <w:p w:rsidR="00F550C6" w:rsidRPr="00C62F0D" w:rsidRDefault="00F550C6" w:rsidP="00191315">
      <w:pPr>
        <w:rPr>
          <w:sz w:val="28"/>
          <w:szCs w:val="28"/>
        </w:rPr>
      </w:pPr>
    </w:p>
    <w:p w:rsidR="00F550C6" w:rsidRDefault="00F550C6" w:rsidP="00191315">
      <w:pPr>
        <w:pStyle w:val="afb"/>
        <w:ind w:firstLine="4253"/>
        <w:jc w:val="right"/>
        <w:rPr>
          <w:szCs w:val="28"/>
        </w:rPr>
      </w:pPr>
    </w:p>
    <w:p w:rsidR="00F550C6" w:rsidRPr="004B3D53" w:rsidRDefault="00F550C6" w:rsidP="00191315">
      <w:pPr>
        <w:pStyle w:val="afb"/>
        <w:ind w:firstLine="4253"/>
        <w:jc w:val="right"/>
        <w:rPr>
          <w:szCs w:val="28"/>
        </w:rPr>
      </w:pPr>
      <w:r w:rsidRPr="004B3D53">
        <w:rPr>
          <w:szCs w:val="28"/>
        </w:rPr>
        <w:lastRenderedPageBreak/>
        <w:t>Таблица 6</w:t>
      </w:r>
    </w:p>
    <w:p w:rsidR="00F550C6" w:rsidRPr="004B3D53" w:rsidRDefault="00F550C6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4B3D53" w:rsidRDefault="00F550C6" w:rsidP="00191315">
      <w:pPr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Распределение </w:t>
      </w:r>
    </w:p>
    <w:p w:rsidR="00F550C6" w:rsidRPr="004B3D53" w:rsidRDefault="00F550C6" w:rsidP="00191315">
      <w:pPr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межбюджетных трансфертов</w:t>
      </w:r>
    </w:p>
    <w:p w:rsidR="00F550C6" w:rsidRPr="004B3D53" w:rsidRDefault="00F550C6" w:rsidP="00191315">
      <w:pPr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F550C6" w:rsidRPr="004B3D53" w:rsidRDefault="00F550C6" w:rsidP="00191315">
      <w:pPr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за 20</w:t>
      </w:r>
      <w:r w:rsidRPr="004B3D53">
        <w:rPr>
          <w:b/>
          <w:sz w:val="28"/>
          <w:szCs w:val="28"/>
        </w:rPr>
        <w:t>24</w:t>
      </w:r>
      <w:r w:rsidRPr="004B3D53">
        <w:rPr>
          <w:rFonts w:eastAsia="Calibri"/>
          <w:b/>
          <w:sz w:val="28"/>
          <w:szCs w:val="28"/>
        </w:rPr>
        <w:t xml:space="preserve"> год </w:t>
      </w:r>
    </w:p>
    <w:p w:rsidR="00F550C6" w:rsidRPr="004B3D53" w:rsidRDefault="00F550C6" w:rsidP="00191315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4B3D53" w:rsidRDefault="00F550C6" w:rsidP="00191315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4B3D53">
        <w:rPr>
          <w:rFonts w:eastAsia="Calibri"/>
          <w:sz w:val="28"/>
          <w:szCs w:val="28"/>
        </w:rPr>
        <w:t>Сумма (тыс. рублей)</w:t>
      </w:r>
    </w:p>
    <w:tbl>
      <w:tblPr>
        <w:tblW w:w="611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8"/>
        <w:gridCol w:w="3666"/>
        <w:gridCol w:w="18"/>
        <w:gridCol w:w="1543"/>
        <w:gridCol w:w="18"/>
      </w:tblGrid>
      <w:tr w:rsidR="00F550C6" w:rsidRPr="004B3D53" w:rsidTr="007C56FD">
        <w:trPr>
          <w:gridAfter w:val="1"/>
          <w:wAfter w:w="18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191315">
            <w:pPr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4B3D53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4B3D53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color w:val="000000"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right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1 482,85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4B3D53" w:rsidRDefault="00F550C6" w:rsidP="00191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191315">
            <w:pPr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927C8F" w:rsidRDefault="00F550C6" w:rsidP="004B3D53">
            <w:pPr>
              <w:jc w:val="right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1 482,85</w:t>
            </w:r>
          </w:p>
        </w:tc>
      </w:tr>
    </w:tbl>
    <w:p w:rsidR="00F550C6" w:rsidRPr="00C62F0D" w:rsidRDefault="00F550C6" w:rsidP="002267D6">
      <w:pPr>
        <w:rPr>
          <w:sz w:val="28"/>
          <w:szCs w:val="28"/>
        </w:rPr>
      </w:pPr>
    </w:p>
    <w:p w:rsidR="00F550C6" w:rsidRPr="00C62F0D" w:rsidRDefault="00F550C6" w:rsidP="002267D6">
      <w:pPr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Default="00F550C6" w:rsidP="002267D6">
      <w:pPr>
        <w:pStyle w:val="afb"/>
        <w:ind w:firstLine="4253"/>
        <w:jc w:val="right"/>
        <w:rPr>
          <w:szCs w:val="28"/>
        </w:rPr>
      </w:pPr>
    </w:p>
    <w:p w:rsidR="00F550C6" w:rsidRPr="00B63FA7" w:rsidRDefault="00F550C6" w:rsidP="00B63FA7">
      <w:pPr>
        <w:pStyle w:val="afb"/>
        <w:ind w:firstLine="4253"/>
        <w:jc w:val="right"/>
        <w:rPr>
          <w:szCs w:val="28"/>
        </w:rPr>
      </w:pPr>
      <w:r w:rsidRPr="00B63FA7">
        <w:rPr>
          <w:szCs w:val="28"/>
        </w:rPr>
        <w:lastRenderedPageBreak/>
        <w:t xml:space="preserve">Таблица </w:t>
      </w:r>
      <w:r>
        <w:rPr>
          <w:szCs w:val="28"/>
        </w:rPr>
        <w:t>7</w:t>
      </w:r>
    </w:p>
    <w:p w:rsidR="00F550C6" w:rsidRPr="00B63FA7" w:rsidRDefault="00F550C6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 xml:space="preserve">Распределение </w:t>
      </w:r>
    </w:p>
    <w:p w:rsidR="00F550C6" w:rsidRPr="00B63FA7" w:rsidRDefault="00F550C6" w:rsidP="00B63FA7">
      <w:pPr>
        <w:jc w:val="center"/>
        <w:rPr>
          <w:b/>
          <w:sz w:val="28"/>
          <w:szCs w:val="28"/>
        </w:rPr>
      </w:pPr>
      <w:r w:rsidRPr="00B63FA7"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B63FA7">
        <w:rPr>
          <w:b/>
          <w:sz w:val="28"/>
          <w:szCs w:val="28"/>
        </w:rPr>
        <w:t xml:space="preserve">на софинансирование </w:t>
      </w:r>
    </w:p>
    <w:p w:rsidR="00F550C6" w:rsidRPr="00B63FA7" w:rsidRDefault="00F550C6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F550C6" w:rsidRPr="00B63FA7" w:rsidRDefault="00F550C6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органов местного самоуправления по вопросам</w:t>
      </w:r>
    </w:p>
    <w:p w:rsidR="00F550C6" w:rsidRPr="00B63FA7" w:rsidRDefault="00F550C6" w:rsidP="00B63FA7">
      <w:pPr>
        <w:jc w:val="center"/>
        <w:rPr>
          <w:b/>
          <w:sz w:val="28"/>
          <w:szCs w:val="28"/>
        </w:rPr>
      </w:pPr>
      <w:r w:rsidRPr="00B63FA7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F550C6" w:rsidRPr="00B63FA7" w:rsidRDefault="00F550C6" w:rsidP="00B63FA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B63FA7">
        <w:rPr>
          <w:rFonts w:eastAsia="Calibri"/>
          <w:b/>
          <w:sz w:val="28"/>
          <w:szCs w:val="28"/>
        </w:rPr>
        <w:t>а 20</w:t>
      </w:r>
      <w:r w:rsidRPr="00B63FA7">
        <w:rPr>
          <w:b/>
          <w:sz w:val="28"/>
          <w:szCs w:val="28"/>
        </w:rPr>
        <w:t>24</w:t>
      </w:r>
      <w:r w:rsidRPr="00B63FA7">
        <w:rPr>
          <w:rFonts w:eastAsia="Calibri"/>
          <w:b/>
          <w:sz w:val="28"/>
          <w:szCs w:val="28"/>
        </w:rPr>
        <w:t xml:space="preserve"> год </w:t>
      </w:r>
    </w:p>
    <w:p w:rsidR="00F550C6" w:rsidRPr="00B63FA7" w:rsidRDefault="00F550C6" w:rsidP="00B63FA7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B63FA7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B63FA7">
        <w:rPr>
          <w:rFonts w:eastAsia="Calibri"/>
          <w:sz w:val="28"/>
          <w:szCs w:val="28"/>
        </w:rPr>
        <w:t>Сумма (тыс. рублей)</w:t>
      </w:r>
    </w:p>
    <w:tbl>
      <w:tblPr>
        <w:tblW w:w="79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71"/>
        <w:gridCol w:w="5387"/>
        <w:gridCol w:w="1985"/>
      </w:tblGrid>
      <w:tr w:rsidR="00F550C6" w:rsidRPr="00B63FA7" w:rsidTr="007C56FD">
        <w:trPr>
          <w:cantSplit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C6" w:rsidRPr="00B63FA7" w:rsidRDefault="00F550C6" w:rsidP="00B63FA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B63FA7" w:rsidRDefault="00F550C6" w:rsidP="00B63FA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C6" w:rsidRPr="00B63FA7" w:rsidRDefault="00F550C6" w:rsidP="007C56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63FA7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C6" w:rsidRPr="00B63FA7" w:rsidRDefault="00F550C6" w:rsidP="007C56FD">
            <w:pPr>
              <w:jc w:val="center"/>
              <w:rPr>
                <w:b/>
                <w:bCs/>
                <w:sz w:val="28"/>
                <w:szCs w:val="28"/>
              </w:rPr>
            </w:pPr>
            <w:r w:rsidRPr="00B63FA7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B63FA7" w:rsidRDefault="00F550C6" w:rsidP="00B63FA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63FA7" w:rsidRDefault="00F550C6" w:rsidP="007C56F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63FA7" w:rsidRDefault="00F550C6" w:rsidP="007C56F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63FA7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C69DD" w:rsidRDefault="00F550C6" w:rsidP="00B63FA7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AC69DD" w:rsidRDefault="00F550C6" w:rsidP="007C56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C69DD" w:rsidRDefault="00F550C6" w:rsidP="007C56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1 302,47245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436098" w:rsidRDefault="00F550C6" w:rsidP="007C56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315,58820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436098" w:rsidRDefault="00F550C6" w:rsidP="007C56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189,37814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16,52862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79,10127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126,62107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103,00875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157,02193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20,36563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B63FA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136,066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36,30394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  <w:p w:rsidR="00F550C6" w:rsidRPr="00C62F0D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87,07043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0C6" w:rsidRDefault="00F550C6" w:rsidP="00B63FA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C6" w:rsidRPr="00C62F0D" w:rsidRDefault="00F550C6" w:rsidP="007C56F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C6" w:rsidRPr="00436098" w:rsidRDefault="00F550C6" w:rsidP="007C5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35,41847</w:t>
            </w:r>
          </w:p>
        </w:tc>
      </w:tr>
    </w:tbl>
    <w:p w:rsidR="00F550C6" w:rsidRPr="00C62F0D" w:rsidRDefault="00F550C6" w:rsidP="00B63FA7">
      <w:pPr>
        <w:rPr>
          <w:sz w:val="28"/>
          <w:szCs w:val="28"/>
        </w:rPr>
      </w:pPr>
    </w:p>
    <w:p w:rsidR="00F550C6" w:rsidRPr="00C62F0D" w:rsidRDefault="00F550C6" w:rsidP="00B63FA7">
      <w:pPr>
        <w:rPr>
          <w:sz w:val="28"/>
          <w:szCs w:val="28"/>
        </w:rPr>
      </w:pPr>
    </w:p>
    <w:p w:rsidR="00F550C6" w:rsidRPr="00C62F0D" w:rsidRDefault="00F550C6" w:rsidP="00B63FA7">
      <w:pPr>
        <w:rPr>
          <w:sz w:val="28"/>
          <w:szCs w:val="28"/>
        </w:rPr>
      </w:pPr>
    </w:p>
    <w:p w:rsidR="00F550C6" w:rsidRPr="00C62F0D" w:rsidRDefault="00F550C6" w:rsidP="00B63FA7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F550C6" w:rsidRPr="00C62F0D" w:rsidRDefault="00F550C6" w:rsidP="00B63FA7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F550C6" w:rsidRPr="00C62F0D" w:rsidRDefault="00F550C6" w:rsidP="00192848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  <w:shd w:val="clear" w:color="auto" w:fill="FFFFFF"/>
        </w:rPr>
        <w:t>8</w:t>
      </w:r>
    </w:p>
    <w:p w:rsidR="00F550C6" w:rsidRPr="00C62F0D" w:rsidRDefault="00F550C6" w:rsidP="00192848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192848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C62F0D" w:rsidRDefault="00F550C6" w:rsidP="00192848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F550C6" w:rsidRPr="00C62F0D" w:rsidRDefault="00F550C6" w:rsidP="00192848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 xml:space="preserve">4 и </w:t>
      </w:r>
    </w:p>
    <w:p w:rsidR="00F550C6" w:rsidRPr="00C62F0D" w:rsidRDefault="00F550C6" w:rsidP="00192848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192848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243"/>
        <w:gridCol w:w="1559"/>
        <w:gridCol w:w="6"/>
      </w:tblGrid>
      <w:tr w:rsidR="00F550C6" w:rsidRPr="00C62F0D" w:rsidTr="007C56FD">
        <w:trPr>
          <w:gridBefore w:val="1"/>
          <w:wBefore w:w="18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19284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1928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19284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3B477A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  <w:tblHeader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558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192848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62F0D" w:rsidRDefault="00F550C6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000,0</w:t>
            </w:r>
          </w:p>
        </w:tc>
      </w:tr>
      <w:tr w:rsidR="00F550C6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  <w:tr w:rsidR="00F550C6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  <w:tr w:rsidR="00F550C6" w:rsidRPr="00535328" w:rsidTr="007C5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" w:type="dxa"/>
          <w:trHeight w:val="2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19284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19284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192848">
            <w:pPr>
              <w:jc w:val="center"/>
            </w:pPr>
            <w:r w:rsidRPr="002951A1">
              <w:rPr>
                <w:rFonts w:eastAsia="Calibri"/>
                <w:color w:val="000000"/>
                <w:sz w:val="28"/>
                <w:szCs w:val="28"/>
              </w:rPr>
              <w:t>1 000,0</w:t>
            </w:r>
          </w:p>
        </w:tc>
      </w:tr>
    </w:tbl>
    <w:p w:rsidR="00F550C6" w:rsidRDefault="00F550C6" w:rsidP="00192848">
      <w:pPr>
        <w:rPr>
          <w:sz w:val="28"/>
          <w:szCs w:val="28"/>
        </w:rPr>
      </w:pPr>
    </w:p>
    <w:p w:rsidR="00F550C6" w:rsidRDefault="00F550C6" w:rsidP="00192848">
      <w:pPr>
        <w:rPr>
          <w:sz w:val="28"/>
          <w:szCs w:val="28"/>
        </w:rPr>
      </w:pPr>
    </w:p>
    <w:p w:rsidR="00F550C6" w:rsidRDefault="00F550C6" w:rsidP="00192848">
      <w:pPr>
        <w:rPr>
          <w:sz w:val="28"/>
          <w:szCs w:val="28"/>
        </w:rPr>
      </w:pPr>
    </w:p>
    <w:p w:rsidR="00F550C6" w:rsidRDefault="00F550C6" w:rsidP="00192848">
      <w:pPr>
        <w:rPr>
          <w:szCs w:val="28"/>
        </w:rPr>
      </w:pPr>
    </w:p>
    <w:p w:rsidR="00F550C6" w:rsidRDefault="00F550C6" w:rsidP="00192848">
      <w:pPr>
        <w:ind w:firstLine="720"/>
        <w:jc w:val="right"/>
        <w:rPr>
          <w:sz w:val="28"/>
          <w:szCs w:val="28"/>
        </w:rPr>
      </w:pPr>
    </w:p>
    <w:p w:rsidR="00F550C6" w:rsidRDefault="00F550C6" w:rsidP="00192848">
      <w:pPr>
        <w:ind w:firstLine="720"/>
        <w:jc w:val="right"/>
        <w:rPr>
          <w:sz w:val="28"/>
          <w:szCs w:val="28"/>
        </w:rPr>
      </w:pPr>
    </w:p>
    <w:p w:rsidR="00F550C6" w:rsidRDefault="00F550C6" w:rsidP="00192848">
      <w:pPr>
        <w:pStyle w:val="afb"/>
        <w:ind w:left="10490" w:hanging="709"/>
        <w:rPr>
          <w:szCs w:val="28"/>
        </w:rPr>
      </w:pPr>
    </w:p>
    <w:p w:rsidR="00F550C6" w:rsidRDefault="00F550C6" w:rsidP="00192848">
      <w:pPr>
        <w:pStyle w:val="afb"/>
        <w:ind w:firstLine="4253"/>
        <w:jc w:val="right"/>
      </w:pPr>
      <w:r>
        <w:tab/>
      </w: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Default="00F550C6" w:rsidP="00192848">
      <w:pPr>
        <w:pStyle w:val="afb"/>
        <w:ind w:firstLine="4253"/>
        <w:jc w:val="right"/>
      </w:pPr>
    </w:p>
    <w:p w:rsidR="00F550C6" w:rsidRPr="009B2BAF" w:rsidRDefault="00F550C6" w:rsidP="00CA423F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9</w:t>
      </w:r>
    </w:p>
    <w:p w:rsidR="00F550C6" w:rsidRPr="009B2BAF" w:rsidRDefault="00F550C6" w:rsidP="00CA423F">
      <w:pPr>
        <w:pStyle w:val="afb"/>
        <w:ind w:firstLine="4253"/>
        <w:jc w:val="right"/>
        <w:rPr>
          <w:szCs w:val="28"/>
        </w:rPr>
      </w:pPr>
    </w:p>
    <w:p w:rsidR="00F550C6" w:rsidRPr="009B2BAF" w:rsidRDefault="00F550C6" w:rsidP="00CA423F">
      <w:pPr>
        <w:pStyle w:val="afb"/>
        <w:ind w:firstLine="4253"/>
        <w:jc w:val="right"/>
        <w:rPr>
          <w:szCs w:val="28"/>
        </w:rPr>
      </w:pPr>
    </w:p>
    <w:p w:rsidR="00F550C6" w:rsidRPr="00BA40F4" w:rsidRDefault="00F550C6" w:rsidP="00CA423F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</w:p>
    <w:p w:rsidR="00F550C6" w:rsidRPr="00BA40F4" w:rsidRDefault="00F550C6" w:rsidP="00CA423F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Pr="00BA40F4">
        <w:rPr>
          <w:b/>
          <w:sz w:val="28"/>
          <w:szCs w:val="28"/>
        </w:rPr>
        <w:t xml:space="preserve">на организацию системы раздельного накопления твердых коммунальных отходов </w:t>
      </w:r>
      <w:r>
        <w:rPr>
          <w:rFonts w:eastAsia="Calibri"/>
          <w:b/>
          <w:sz w:val="28"/>
          <w:szCs w:val="28"/>
        </w:rPr>
        <w:t>з</w:t>
      </w:r>
      <w:r w:rsidRPr="00BA40F4">
        <w:rPr>
          <w:rFonts w:eastAsia="Calibri"/>
          <w:b/>
          <w:sz w:val="28"/>
          <w:szCs w:val="28"/>
        </w:rPr>
        <w:t>а 20</w:t>
      </w:r>
      <w:r w:rsidRPr="00BA40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A40F4">
        <w:rPr>
          <w:rFonts w:eastAsia="Calibri"/>
          <w:b/>
          <w:sz w:val="28"/>
          <w:szCs w:val="28"/>
        </w:rPr>
        <w:t xml:space="preserve"> год </w:t>
      </w:r>
    </w:p>
    <w:p w:rsidR="00F550C6" w:rsidRPr="00BA40F4" w:rsidRDefault="00F550C6" w:rsidP="00CA423F">
      <w:pPr>
        <w:pStyle w:val="af9"/>
        <w:spacing w:after="0"/>
        <w:rPr>
          <w:rFonts w:eastAsia="Calibri"/>
          <w:sz w:val="16"/>
          <w:szCs w:val="28"/>
        </w:rPr>
      </w:pPr>
    </w:p>
    <w:p w:rsidR="00F550C6" w:rsidRPr="00BA40F4" w:rsidRDefault="00F550C6" w:rsidP="00CA423F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88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"/>
        <w:gridCol w:w="853"/>
        <w:gridCol w:w="6094"/>
        <w:gridCol w:w="1843"/>
      </w:tblGrid>
      <w:tr w:rsidR="00F550C6" w:rsidRPr="00BA40F4" w:rsidTr="00CA423F">
        <w:trPr>
          <w:gridBefore w:val="1"/>
          <w:wBefore w:w="20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CA423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BA40F4" w:rsidRDefault="00F550C6" w:rsidP="00CA42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CA42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CA423F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BA40F4" w:rsidTr="00CA423F">
        <w:trPr>
          <w:trHeight w:val="20"/>
          <w:tblHeader/>
        </w:trPr>
        <w:tc>
          <w:tcPr>
            <w:tcW w:w="873" w:type="dxa"/>
            <w:gridSpan w:val="2"/>
            <w:shd w:val="clear" w:color="auto" w:fill="auto"/>
            <w:vAlign w:val="bottom"/>
            <w:hideMark/>
          </w:tcPr>
          <w:p w:rsidR="00F550C6" w:rsidRPr="00BA40F4" w:rsidRDefault="00F550C6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4" w:type="dxa"/>
            <w:shd w:val="clear" w:color="auto" w:fill="auto"/>
            <w:vAlign w:val="bottom"/>
            <w:hideMark/>
          </w:tcPr>
          <w:p w:rsidR="00F550C6" w:rsidRPr="00BA40F4" w:rsidRDefault="00F550C6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50C6" w:rsidRPr="00BA40F4" w:rsidRDefault="00F550C6" w:rsidP="00CA42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BA40F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BA40F4" w:rsidRDefault="00F550C6" w:rsidP="00CA42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350143" w:rsidRDefault="00F550C6" w:rsidP="00CA423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50143">
              <w:rPr>
                <w:b/>
                <w:bCs/>
                <w:color w:val="000000"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350143" w:rsidRDefault="00F550C6" w:rsidP="003501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0143">
              <w:rPr>
                <w:b/>
                <w:bCs/>
                <w:color w:val="000000"/>
                <w:sz w:val="28"/>
                <w:szCs w:val="28"/>
              </w:rPr>
              <w:t>9 702,0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3 110,39535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1 518,63777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505,8479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505,66585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506,39463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759,31882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760,184,24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255,64217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511,92205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381,07166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505,8479</w:t>
            </w:r>
          </w:p>
        </w:tc>
      </w:tr>
      <w:tr w:rsidR="00F550C6" w:rsidRPr="002D5544" w:rsidTr="00CA423F">
        <w:trPr>
          <w:trHeight w:val="20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235C6E">
            <w:pPr>
              <w:jc w:val="center"/>
              <w:rPr>
                <w:color w:val="000000"/>
                <w:sz w:val="28"/>
                <w:szCs w:val="28"/>
              </w:rPr>
            </w:pPr>
            <w:r w:rsidRPr="00CA423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CA423F" w:rsidRDefault="00F550C6" w:rsidP="00235C6E">
            <w:pPr>
              <w:rPr>
                <w:bCs/>
                <w:color w:val="000000"/>
                <w:sz w:val="28"/>
                <w:szCs w:val="28"/>
              </w:rPr>
            </w:pPr>
            <w:r w:rsidRPr="00CA423F">
              <w:rPr>
                <w:bCs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A423F" w:rsidRDefault="00F550C6" w:rsidP="003501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381,07166</w:t>
            </w:r>
          </w:p>
        </w:tc>
      </w:tr>
    </w:tbl>
    <w:p w:rsidR="00F550C6" w:rsidRPr="00BA40F4" w:rsidRDefault="00F550C6" w:rsidP="00CA423F">
      <w:pPr>
        <w:rPr>
          <w:sz w:val="28"/>
          <w:szCs w:val="28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Pr="009B2BAF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Default="00F550C6" w:rsidP="00CA423F">
      <w:pPr>
        <w:pStyle w:val="afb"/>
        <w:ind w:firstLine="4253"/>
        <w:jc w:val="right"/>
        <w:rPr>
          <w:szCs w:val="28"/>
          <w:lang w:val="en-US"/>
        </w:rPr>
      </w:pPr>
    </w:p>
    <w:p w:rsidR="00F550C6" w:rsidRPr="00C50F3A" w:rsidRDefault="00F550C6" w:rsidP="0046263A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10</w:t>
      </w:r>
    </w:p>
    <w:p w:rsidR="00F550C6" w:rsidRPr="00BA40F4" w:rsidRDefault="00F550C6" w:rsidP="0046263A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</w:p>
    <w:p w:rsidR="00F550C6" w:rsidRPr="00BA40F4" w:rsidRDefault="00F550C6" w:rsidP="0046263A">
      <w:pPr>
        <w:jc w:val="center"/>
        <w:rPr>
          <w:b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>
        <w:rPr>
          <w:b/>
          <w:sz w:val="28"/>
          <w:szCs w:val="28"/>
        </w:rPr>
        <w:t>на</w:t>
      </w:r>
      <w:r w:rsidRPr="00BA40F4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Pr="00BA40F4">
        <w:rPr>
          <w:b/>
          <w:sz w:val="28"/>
          <w:szCs w:val="28"/>
        </w:rPr>
        <w:t xml:space="preserve">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периоду,</w:t>
      </w:r>
    </w:p>
    <w:p w:rsidR="00F550C6" w:rsidRPr="00BA40F4" w:rsidRDefault="00F550C6" w:rsidP="0046263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BA40F4">
        <w:rPr>
          <w:rFonts w:eastAsia="Calibri"/>
          <w:b/>
          <w:sz w:val="28"/>
          <w:szCs w:val="28"/>
        </w:rPr>
        <w:t>а 20</w:t>
      </w:r>
      <w:r w:rsidRPr="00BA40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A40F4">
        <w:rPr>
          <w:rFonts w:eastAsia="Calibri"/>
          <w:b/>
          <w:sz w:val="28"/>
          <w:szCs w:val="28"/>
        </w:rPr>
        <w:t xml:space="preserve"> год </w:t>
      </w:r>
    </w:p>
    <w:p w:rsidR="00F550C6" w:rsidRPr="00BA40F4" w:rsidRDefault="00F550C6" w:rsidP="0046263A">
      <w:pPr>
        <w:pStyle w:val="af9"/>
        <w:spacing w:after="0"/>
        <w:rPr>
          <w:rFonts w:eastAsia="Calibri"/>
          <w:sz w:val="16"/>
          <w:szCs w:val="28"/>
        </w:rPr>
      </w:pPr>
    </w:p>
    <w:p w:rsidR="00F550C6" w:rsidRPr="00BA40F4" w:rsidRDefault="00F550C6" w:rsidP="0046263A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71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853"/>
        <w:gridCol w:w="4675"/>
        <w:gridCol w:w="1558"/>
        <w:gridCol w:w="6"/>
      </w:tblGrid>
      <w:tr w:rsidR="00F550C6" w:rsidRPr="00BA40F4" w:rsidTr="00C87951">
        <w:trPr>
          <w:gridBefore w:val="1"/>
          <w:wBefore w:w="22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46263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BA40F4" w:rsidRDefault="00F550C6" w:rsidP="004626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46263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46263A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  <w:tblHeader/>
        </w:trPr>
        <w:tc>
          <w:tcPr>
            <w:tcW w:w="875" w:type="dxa"/>
            <w:gridSpan w:val="2"/>
            <w:shd w:val="clear" w:color="auto" w:fill="auto"/>
            <w:vAlign w:val="bottom"/>
            <w:hideMark/>
          </w:tcPr>
          <w:p w:rsidR="00F550C6" w:rsidRPr="00BA40F4" w:rsidRDefault="00F550C6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5" w:type="dxa"/>
            <w:shd w:val="clear" w:color="auto" w:fill="auto"/>
            <w:vAlign w:val="bottom"/>
            <w:hideMark/>
          </w:tcPr>
          <w:p w:rsidR="00F550C6" w:rsidRPr="00BA40F4" w:rsidRDefault="00F550C6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550C6" w:rsidRPr="00BA40F4" w:rsidRDefault="00F550C6" w:rsidP="004626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A40F4" w:rsidRDefault="00F550C6" w:rsidP="004626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A40F4" w:rsidRDefault="00F550C6" w:rsidP="004626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40F4">
              <w:rPr>
                <w:bCs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A40F4" w:rsidRDefault="00F550C6" w:rsidP="00564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3 259,0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46A0F" w:rsidRDefault="00F550C6" w:rsidP="004626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46A0F" w:rsidRDefault="00F550C6" w:rsidP="0046263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Default="00F550C6" w:rsidP="005644B0">
            <w:pPr>
              <w:jc w:val="center"/>
            </w:pPr>
            <w:r w:rsidRPr="002D5A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259,0</w:t>
            </w:r>
          </w:p>
        </w:tc>
      </w:tr>
    </w:tbl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  <w:rPr>
          <w:lang w:val="en-US"/>
        </w:rPr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51707D">
      <w:pPr>
        <w:tabs>
          <w:tab w:val="left" w:pos="6662"/>
        </w:tabs>
        <w:jc w:val="right"/>
        <w:rPr>
          <w:sz w:val="28"/>
          <w:szCs w:val="28"/>
        </w:rPr>
      </w:pPr>
      <w:r w:rsidRPr="0051707D">
        <w:rPr>
          <w:sz w:val="28"/>
          <w:szCs w:val="28"/>
        </w:rPr>
        <w:t>Таблица 1</w:t>
      </w:r>
      <w:r>
        <w:rPr>
          <w:sz w:val="28"/>
          <w:szCs w:val="28"/>
        </w:rPr>
        <w:t>1</w:t>
      </w:r>
    </w:p>
    <w:p w:rsidR="00F550C6" w:rsidRPr="0051707D" w:rsidRDefault="00F550C6" w:rsidP="0051707D">
      <w:pPr>
        <w:tabs>
          <w:tab w:val="left" w:pos="6662"/>
        </w:tabs>
        <w:jc w:val="center"/>
        <w:rPr>
          <w:sz w:val="28"/>
          <w:szCs w:val="28"/>
        </w:rPr>
      </w:pPr>
    </w:p>
    <w:p w:rsidR="00F550C6" w:rsidRDefault="00F550C6" w:rsidP="0051707D">
      <w:pPr>
        <w:jc w:val="center"/>
        <w:rPr>
          <w:b/>
          <w:sz w:val="28"/>
          <w:szCs w:val="28"/>
        </w:rPr>
      </w:pPr>
      <w:r w:rsidRPr="00BA40F4">
        <w:rPr>
          <w:b/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иных межбюджетных трансфертов на мероприятия по охране окружающей среды</w:t>
      </w:r>
    </w:p>
    <w:p w:rsidR="00F550C6" w:rsidRPr="00BA40F4" w:rsidRDefault="00F550C6" w:rsidP="0051707D">
      <w:pPr>
        <w:jc w:val="center"/>
        <w:rPr>
          <w:b/>
          <w:sz w:val="28"/>
          <w:szCs w:val="28"/>
        </w:rPr>
      </w:pPr>
    </w:p>
    <w:p w:rsidR="00F550C6" w:rsidRPr="009066C9" w:rsidRDefault="00F550C6" w:rsidP="009066C9">
      <w:pPr>
        <w:pStyle w:val="ConsPlusTitle"/>
        <w:jc w:val="right"/>
        <w:rPr>
          <w:b w:val="0"/>
          <w:sz w:val="28"/>
          <w:szCs w:val="28"/>
        </w:rPr>
      </w:pPr>
      <w:r w:rsidRPr="00BA40F4">
        <w:rPr>
          <w:b w:val="0"/>
          <w:sz w:val="28"/>
          <w:szCs w:val="28"/>
        </w:rPr>
        <w:t>Сумма (тыс. рублей)</w:t>
      </w:r>
    </w:p>
    <w:tbl>
      <w:tblPr>
        <w:tblW w:w="824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"/>
        <w:gridCol w:w="853"/>
        <w:gridCol w:w="5809"/>
        <w:gridCol w:w="1558"/>
        <w:gridCol w:w="6"/>
      </w:tblGrid>
      <w:tr w:rsidR="00F550C6" w:rsidRPr="00BA40F4" w:rsidTr="00C87951">
        <w:trPr>
          <w:gridBefore w:val="1"/>
          <w:wBefore w:w="22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5C08F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BA40F4" w:rsidRDefault="00F550C6" w:rsidP="005C0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5C08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40F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6" w:rsidRPr="00BA40F4" w:rsidRDefault="00F550C6" w:rsidP="005C08F2">
            <w:pPr>
              <w:jc w:val="center"/>
              <w:rPr>
                <w:b/>
                <w:bCs/>
                <w:sz w:val="28"/>
                <w:szCs w:val="28"/>
              </w:rPr>
            </w:pPr>
            <w:r w:rsidRPr="00BA40F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A40F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  <w:tblHeader/>
        </w:trPr>
        <w:tc>
          <w:tcPr>
            <w:tcW w:w="875" w:type="dxa"/>
            <w:gridSpan w:val="2"/>
            <w:shd w:val="clear" w:color="auto" w:fill="auto"/>
            <w:vAlign w:val="bottom"/>
            <w:hideMark/>
          </w:tcPr>
          <w:p w:rsidR="00F550C6" w:rsidRPr="00BA40F4" w:rsidRDefault="00F550C6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9" w:type="dxa"/>
            <w:shd w:val="clear" w:color="auto" w:fill="auto"/>
            <w:vAlign w:val="bottom"/>
            <w:hideMark/>
          </w:tcPr>
          <w:p w:rsidR="00F550C6" w:rsidRPr="00BA40F4" w:rsidRDefault="00F550C6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550C6" w:rsidRPr="00BA40F4" w:rsidRDefault="00F550C6" w:rsidP="005C08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40F4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A40F4" w:rsidRDefault="00F550C6" w:rsidP="005C08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A40F4" w:rsidRDefault="00F550C6" w:rsidP="005C08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40F4">
              <w:rPr>
                <w:bCs/>
                <w:sz w:val="28"/>
                <w:szCs w:val="28"/>
              </w:rPr>
              <w:t>Панинский   муниципальный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Default="00F550C6" w:rsidP="005C08F2">
            <w:pPr>
              <w:jc w:val="center"/>
            </w:pPr>
            <w:r>
              <w:rPr>
                <w:sz w:val="28"/>
                <w:szCs w:val="28"/>
              </w:rPr>
              <w:t>533,6</w:t>
            </w:r>
          </w:p>
        </w:tc>
      </w:tr>
      <w:tr w:rsidR="00F550C6" w:rsidRPr="00BA40F4" w:rsidTr="00C87951">
        <w:trPr>
          <w:gridAfter w:val="1"/>
          <w:wAfter w:w="6" w:type="dxa"/>
          <w:trHeight w:val="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46A0F" w:rsidRDefault="00F550C6" w:rsidP="005C08F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Pr="00B46A0F" w:rsidRDefault="00F550C6" w:rsidP="005C08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C6" w:rsidRDefault="00F550C6" w:rsidP="005C08F2">
            <w:pPr>
              <w:jc w:val="center"/>
            </w:pPr>
            <w:r>
              <w:rPr>
                <w:sz w:val="28"/>
                <w:szCs w:val="28"/>
              </w:rPr>
              <w:t>533,6</w:t>
            </w:r>
          </w:p>
        </w:tc>
      </w:tr>
    </w:tbl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51707D" w:rsidRDefault="00F550C6" w:rsidP="0046263A">
      <w:pPr>
        <w:tabs>
          <w:tab w:val="left" w:pos="6662"/>
        </w:tabs>
      </w:pPr>
    </w:p>
    <w:p w:rsidR="00F550C6" w:rsidRPr="0051707D" w:rsidRDefault="00F550C6" w:rsidP="0046263A">
      <w:pPr>
        <w:tabs>
          <w:tab w:val="left" w:pos="6662"/>
        </w:tabs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855EEE">
      <w:pPr>
        <w:tabs>
          <w:tab w:val="left" w:pos="6662"/>
        </w:tabs>
        <w:jc w:val="right"/>
        <w:rPr>
          <w:sz w:val="28"/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Pr="00C62F0D" w:rsidRDefault="00F550C6" w:rsidP="00C80007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12</w:t>
      </w:r>
    </w:p>
    <w:p w:rsidR="00F550C6" w:rsidRPr="00C62F0D" w:rsidRDefault="00F550C6" w:rsidP="00C80007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C80007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F550C6" w:rsidRPr="00C62F0D" w:rsidTr="00C87951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8A3BF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E22EC" w:rsidRDefault="00F550C6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B72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199,764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39,62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</w:tbl>
    <w:p w:rsidR="00F550C6" w:rsidRDefault="00F550C6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Default="00F550C6" w:rsidP="00C80007">
      <w:pPr>
        <w:tabs>
          <w:tab w:val="left" w:pos="6662"/>
        </w:tabs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Pr="00C50F3A" w:rsidRDefault="00F550C6" w:rsidP="00C80007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t xml:space="preserve">Таблица </w:t>
      </w:r>
      <w:r>
        <w:rPr>
          <w:szCs w:val="28"/>
        </w:rPr>
        <w:t>13</w:t>
      </w:r>
    </w:p>
    <w:p w:rsidR="00F550C6" w:rsidRDefault="00F550C6" w:rsidP="00C80007">
      <w:pPr>
        <w:jc w:val="center"/>
        <w:rPr>
          <w:b/>
          <w:bCs/>
          <w:color w:val="000000"/>
          <w:sz w:val="28"/>
          <w:szCs w:val="28"/>
        </w:rPr>
      </w:pPr>
    </w:p>
    <w:p w:rsidR="00F550C6" w:rsidRDefault="00F550C6" w:rsidP="00C80007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A3509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A3509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509D">
        <w:rPr>
          <w:b/>
          <w:bCs/>
          <w:color w:val="000000"/>
          <w:sz w:val="28"/>
          <w:szCs w:val="28"/>
        </w:rPr>
        <w:t>бюджетам</w:t>
      </w:r>
    </w:p>
    <w:p w:rsidR="00F550C6" w:rsidRPr="00A3509D" w:rsidRDefault="00F550C6" w:rsidP="00C80007">
      <w:pPr>
        <w:jc w:val="center"/>
        <w:rPr>
          <w:b/>
          <w:bCs/>
          <w:sz w:val="28"/>
          <w:szCs w:val="28"/>
        </w:rPr>
      </w:pPr>
      <w:r w:rsidRPr="00A3509D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509D">
        <w:rPr>
          <w:b/>
          <w:bCs/>
          <w:sz w:val="28"/>
          <w:szCs w:val="28"/>
        </w:rPr>
        <w:t xml:space="preserve">резервного фонда администрации </w:t>
      </w:r>
    </w:p>
    <w:p w:rsidR="00F550C6" w:rsidRPr="00A3509D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509D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509D">
        <w:rPr>
          <w:b/>
          <w:bCs/>
          <w:color w:val="000000"/>
          <w:sz w:val="28"/>
          <w:szCs w:val="28"/>
        </w:rPr>
        <w:t xml:space="preserve"> на 2024 год </w:t>
      </w:r>
    </w:p>
    <w:p w:rsidR="00F550C6" w:rsidRPr="00A3509D" w:rsidRDefault="00F550C6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509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F550C6" w:rsidRPr="00A3509D" w:rsidTr="00C87951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509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509D" w:rsidRDefault="00F550C6" w:rsidP="00A3509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509D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A3509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A3509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A3509D" w:rsidRDefault="00F550C6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509D" w:rsidRDefault="00F550C6" w:rsidP="00A3509D">
            <w:pPr>
              <w:jc w:val="center"/>
              <w:rPr>
                <w:b/>
                <w:sz w:val="28"/>
                <w:szCs w:val="28"/>
              </w:rPr>
            </w:pPr>
            <w:r w:rsidRPr="00A3509D">
              <w:rPr>
                <w:b/>
                <w:sz w:val="28"/>
                <w:szCs w:val="28"/>
              </w:rPr>
              <w:t>251,92560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509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509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 w:rsidRPr="00A3509D">
              <w:rPr>
                <w:sz w:val="28"/>
                <w:szCs w:val="28"/>
              </w:rPr>
              <w:t>251,92560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0C6" w:rsidRDefault="00F550C6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Pr="00DD6D57" w:rsidRDefault="00F550C6" w:rsidP="00C80007">
      <w:pPr>
        <w:tabs>
          <w:tab w:val="left" w:pos="6662"/>
        </w:tabs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Default="00F550C6" w:rsidP="00C80007">
      <w:pPr>
        <w:pStyle w:val="afb"/>
        <w:ind w:firstLine="4253"/>
        <w:jc w:val="right"/>
        <w:rPr>
          <w:szCs w:val="28"/>
        </w:rPr>
      </w:pPr>
    </w:p>
    <w:p w:rsidR="00F550C6" w:rsidRPr="00A323C1" w:rsidRDefault="00F550C6" w:rsidP="00C80007">
      <w:pPr>
        <w:pStyle w:val="afb"/>
        <w:ind w:firstLine="4253"/>
        <w:jc w:val="right"/>
        <w:rPr>
          <w:szCs w:val="28"/>
        </w:rPr>
      </w:pPr>
      <w:r w:rsidRPr="00A323C1">
        <w:rPr>
          <w:szCs w:val="28"/>
        </w:rPr>
        <w:lastRenderedPageBreak/>
        <w:t xml:space="preserve">Таблица </w:t>
      </w:r>
      <w:r>
        <w:rPr>
          <w:szCs w:val="28"/>
        </w:rPr>
        <w:t>14</w:t>
      </w:r>
    </w:p>
    <w:p w:rsidR="00F550C6" w:rsidRPr="00A323C1" w:rsidRDefault="00F550C6" w:rsidP="00C80007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A323C1" w:rsidRDefault="00F550C6" w:rsidP="00C80007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A323C1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A323C1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F550C6" w:rsidRPr="00A323C1" w:rsidRDefault="00F550C6" w:rsidP="00C80007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A323C1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A323C1" w:rsidRDefault="00F550C6" w:rsidP="00C80007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845"/>
        <w:gridCol w:w="8"/>
        <w:gridCol w:w="5611"/>
        <w:gridCol w:w="57"/>
        <w:gridCol w:w="1559"/>
      </w:tblGrid>
      <w:tr w:rsidR="00F550C6" w:rsidRPr="00A323C1" w:rsidTr="00337F06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A323C1" w:rsidRDefault="00F550C6" w:rsidP="00E87FC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323C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5C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3 944,44268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AF7E03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C80007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323C1">
              <w:rPr>
                <w:sz w:val="28"/>
                <w:szCs w:val="28"/>
              </w:rPr>
              <w:t>,0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323C1">
              <w:rPr>
                <w:sz w:val="28"/>
                <w:szCs w:val="28"/>
              </w:rPr>
              <w:t>,0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5C4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623,58008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1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374,6496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8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91,58008</w:t>
            </w:r>
          </w:p>
        </w:tc>
      </w:tr>
      <w:tr w:rsidR="00F550C6" w:rsidRPr="00A323C1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A323C1" w:rsidRDefault="00F550C6" w:rsidP="000A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1 017,33881</w:t>
            </w:r>
          </w:p>
        </w:tc>
      </w:tr>
      <w:tr w:rsidR="00F550C6" w:rsidRPr="00C62F0D" w:rsidTr="00C87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A323C1" w:rsidRDefault="00F550C6" w:rsidP="00C80007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C8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1 713,79411</w:t>
            </w:r>
          </w:p>
        </w:tc>
      </w:tr>
    </w:tbl>
    <w:p w:rsidR="00F550C6" w:rsidRDefault="00F550C6" w:rsidP="00C80007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F550C6" w:rsidRPr="00DD6D57" w:rsidRDefault="00F550C6" w:rsidP="00C80007">
      <w:pPr>
        <w:tabs>
          <w:tab w:val="left" w:pos="6662"/>
        </w:tabs>
      </w:pPr>
    </w:p>
    <w:p w:rsidR="00F550C6" w:rsidRPr="00DD6D57" w:rsidRDefault="00F550C6" w:rsidP="00C80007">
      <w:pPr>
        <w:tabs>
          <w:tab w:val="left" w:pos="6662"/>
        </w:tabs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</w:p>
    <w:p w:rsidR="00F550C6" w:rsidRDefault="00F550C6" w:rsidP="00AF7E03">
      <w:pPr>
        <w:pStyle w:val="afb"/>
        <w:ind w:firstLine="4253"/>
        <w:jc w:val="right"/>
        <w:rPr>
          <w:szCs w:val="28"/>
        </w:rPr>
      </w:pPr>
      <w:r w:rsidRPr="00C50F3A">
        <w:rPr>
          <w:szCs w:val="28"/>
        </w:rPr>
        <w:lastRenderedPageBreak/>
        <w:t xml:space="preserve">Таблица </w:t>
      </w:r>
      <w:r>
        <w:rPr>
          <w:szCs w:val="28"/>
        </w:rPr>
        <w:t>15</w:t>
      </w:r>
    </w:p>
    <w:p w:rsidR="00F550C6" w:rsidRPr="003B39A1" w:rsidRDefault="00F550C6" w:rsidP="00AF7E03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3B39A1" w:rsidRDefault="00F550C6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F550C6" w:rsidRPr="003B39A1" w:rsidRDefault="00F550C6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F550C6" w:rsidRPr="003B39A1" w:rsidRDefault="00F550C6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коммунальной </w:t>
      </w:r>
    </w:p>
    <w:p w:rsidR="00F550C6" w:rsidRPr="003B39A1" w:rsidRDefault="00F550C6" w:rsidP="00AF7E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F550C6" w:rsidRPr="003B39A1" w:rsidRDefault="00F550C6" w:rsidP="00AF7E0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F550C6" w:rsidRPr="00C50F3A" w:rsidRDefault="00F550C6" w:rsidP="00AF7E03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520334" w:rsidRDefault="00F550C6" w:rsidP="00AF7E03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67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4960"/>
        <w:gridCol w:w="1843"/>
      </w:tblGrid>
      <w:tr w:rsidR="00F550C6" w:rsidRPr="00C50F3A" w:rsidTr="00337F06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50F3A" w:rsidRDefault="00F550C6" w:rsidP="00E9231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50F3A" w:rsidRDefault="00F550C6" w:rsidP="00E92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50F3A" w:rsidRDefault="00F550C6" w:rsidP="00E923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6D0BF0" w:rsidRDefault="00F550C6" w:rsidP="00E92315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50F3A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50F3A" w:rsidRDefault="00F550C6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50F3A" w:rsidRDefault="00F550C6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50F3A" w:rsidRDefault="00F550C6" w:rsidP="00E9231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F37AB9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6F0C40" w:rsidRDefault="00F550C6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F73420" w:rsidRDefault="00F550C6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F73420" w:rsidRDefault="00F550C6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F73420" w:rsidRDefault="00F550C6" w:rsidP="004B3D53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11 908,7</w:t>
            </w:r>
          </w:p>
        </w:tc>
      </w:tr>
      <w:tr w:rsidR="00F550C6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C62F0D" w:rsidRDefault="00F550C6" w:rsidP="00E9231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F73420" w:rsidRDefault="00F550C6" w:rsidP="00E9231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F73420" w:rsidRDefault="00F550C6" w:rsidP="004B3D53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11 908,7</w:t>
            </w:r>
          </w:p>
        </w:tc>
      </w:tr>
    </w:tbl>
    <w:p w:rsidR="00F550C6" w:rsidRDefault="00F550C6" w:rsidP="00AF7E03">
      <w:pPr>
        <w:rPr>
          <w:sz w:val="28"/>
          <w:szCs w:val="28"/>
        </w:rPr>
      </w:pPr>
    </w:p>
    <w:p w:rsidR="00F550C6" w:rsidRDefault="00F550C6" w:rsidP="00AF7E03">
      <w:pPr>
        <w:rPr>
          <w:sz w:val="28"/>
          <w:szCs w:val="28"/>
        </w:rPr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C62F0D" w:rsidRDefault="00F550C6" w:rsidP="00E67E04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16</w:t>
      </w:r>
    </w:p>
    <w:p w:rsidR="00F550C6" w:rsidRPr="00C62F0D" w:rsidRDefault="00F550C6" w:rsidP="00E67E04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E67E04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E67E0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E22EC" w:rsidRDefault="00F550C6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953,410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105,590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86,649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70,049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70,049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86,730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80,099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63,798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70,050</w:t>
            </w:r>
          </w:p>
        </w:tc>
      </w:tr>
    </w:tbl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C62F0D" w:rsidRDefault="00F550C6" w:rsidP="00E67E04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17</w:t>
      </w:r>
    </w:p>
    <w:p w:rsidR="00F550C6" w:rsidRPr="00C62F0D" w:rsidRDefault="00F550C6" w:rsidP="00E67E04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E67E04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E67E04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E67E0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E22EC" w:rsidRDefault="00F550C6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2 630,0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2 523,0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FD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FD39E3">
            <w:pPr>
              <w:jc w:val="center"/>
              <w:rPr>
                <w:sz w:val="28"/>
                <w:szCs w:val="28"/>
              </w:rPr>
            </w:pP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E92315">
            <w:pPr>
              <w:jc w:val="center"/>
              <w:rPr>
                <w:sz w:val="28"/>
                <w:szCs w:val="28"/>
              </w:rPr>
            </w:pP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Default="00F550C6" w:rsidP="00E923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0C6" w:rsidRDefault="00F550C6" w:rsidP="00E67E04">
      <w:pPr>
        <w:tabs>
          <w:tab w:val="left" w:pos="6662"/>
        </w:tabs>
      </w:pPr>
    </w:p>
    <w:p w:rsidR="00F550C6" w:rsidRPr="0051707D" w:rsidRDefault="00F550C6" w:rsidP="00E67E04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C62F0D" w:rsidRDefault="00F550C6" w:rsidP="00AD2446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18</w:t>
      </w:r>
    </w:p>
    <w:p w:rsidR="00F550C6" w:rsidRPr="00C62F0D" w:rsidRDefault="00F550C6" w:rsidP="00AD2446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AD2446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AD244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AD244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AD244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AD244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669"/>
        <w:gridCol w:w="1559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E22EC" w:rsidRDefault="00F550C6" w:rsidP="00E9231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CE22EC" w:rsidRDefault="00F550C6" w:rsidP="00E92315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2 500,0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AD2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E92315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CB3206" w:rsidRDefault="00F550C6" w:rsidP="00E92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F550C6" w:rsidRDefault="00F550C6" w:rsidP="00AD2446">
      <w:pPr>
        <w:tabs>
          <w:tab w:val="left" w:pos="6662"/>
        </w:tabs>
      </w:pPr>
    </w:p>
    <w:p w:rsidR="00F550C6" w:rsidRPr="0051707D" w:rsidRDefault="00F550C6" w:rsidP="00AD2446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C62F0D" w:rsidRDefault="00F550C6" w:rsidP="009D1180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t xml:space="preserve">Таблица </w:t>
      </w:r>
      <w:r>
        <w:rPr>
          <w:szCs w:val="28"/>
        </w:rPr>
        <w:t>19</w:t>
      </w:r>
    </w:p>
    <w:p w:rsidR="00F550C6" w:rsidRPr="00C62F0D" w:rsidRDefault="00F550C6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9D1180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F550C6" w:rsidRPr="00C62F0D" w:rsidRDefault="00F550C6" w:rsidP="009D1180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F550C6" w:rsidRPr="00C62F0D" w:rsidRDefault="00F550C6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F550C6" w:rsidRPr="00C62F0D" w:rsidRDefault="00F550C6" w:rsidP="009D1180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5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830"/>
        <w:gridCol w:w="23"/>
        <w:gridCol w:w="6321"/>
        <w:gridCol w:w="56"/>
        <w:gridCol w:w="1701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7709AD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7709A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3 636,3</w:t>
            </w:r>
          </w:p>
        </w:tc>
      </w:tr>
      <w:tr w:rsidR="00F550C6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Красненское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3 636,3</w:t>
            </w:r>
          </w:p>
        </w:tc>
      </w:tr>
    </w:tbl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Default="00F550C6" w:rsidP="009D1180">
      <w:pPr>
        <w:pStyle w:val="afb"/>
        <w:ind w:firstLine="4253"/>
        <w:jc w:val="right"/>
        <w:rPr>
          <w:szCs w:val="28"/>
        </w:rPr>
      </w:pPr>
    </w:p>
    <w:p w:rsidR="00F550C6" w:rsidRPr="00C62F0D" w:rsidRDefault="00F550C6" w:rsidP="009D1180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20</w:t>
      </w:r>
    </w:p>
    <w:p w:rsidR="00F550C6" w:rsidRPr="00C62F0D" w:rsidRDefault="00F550C6" w:rsidP="009D1180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9D1180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9D1180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9D1180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9D1180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F550C6" w:rsidRPr="00C62F0D" w:rsidRDefault="00F550C6" w:rsidP="009D1180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385"/>
        <w:gridCol w:w="1564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F550C6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50,0</w:t>
            </w:r>
          </w:p>
        </w:tc>
      </w:tr>
      <w:tr w:rsidR="00F550C6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F550C6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50,0</w:t>
            </w:r>
          </w:p>
        </w:tc>
      </w:tr>
    </w:tbl>
    <w:p w:rsidR="00F550C6" w:rsidRDefault="00F550C6" w:rsidP="009D1180">
      <w:pPr>
        <w:tabs>
          <w:tab w:val="left" w:pos="6662"/>
        </w:tabs>
      </w:pPr>
    </w:p>
    <w:p w:rsidR="00F550C6" w:rsidRPr="0051707D" w:rsidRDefault="00F550C6" w:rsidP="009D1180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4B3D53" w:rsidRDefault="00F550C6" w:rsidP="00D029D4">
      <w:pPr>
        <w:pStyle w:val="afb"/>
        <w:shd w:val="clear" w:color="auto" w:fill="FFFFFF"/>
        <w:ind w:firstLine="4253"/>
        <w:jc w:val="right"/>
        <w:rPr>
          <w:szCs w:val="28"/>
        </w:rPr>
      </w:pPr>
      <w:r w:rsidRPr="004B3D53">
        <w:rPr>
          <w:szCs w:val="28"/>
        </w:rPr>
        <w:lastRenderedPageBreak/>
        <w:t>Таблица 2</w:t>
      </w:r>
      <w:r>
        <w:rPr>
          <w:szCs w:val="28"/>
        </w:rPr>
        <w:t>1</w:t>
      </w:r>
    </w:p>
    <w:p w:rsidR="00F550C6" w:rsidRPr="004B3D53" w:rsidRDefault="00F550C6" w:rsidP="00D029D4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F550C6" w:rsidRPr="004B3D53" w:rsidRDefault="00F550C6" w:rsidP="00D029D4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Распределение</w:t>
      </w:r>
    </w:p>
    <w:p w:rsidR="00F550C6" w:rsidRPr="004B3D53" w:rsidRDefault="00F550C6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>межбюджетных трансфертов, передаваемых бюджетам сельских</w:t>
      </w:r>
    </w:p>
    <w:p w:rsidR="00F550C6" w:rsidRPr="004B3D53" w:rsidRDefault="00F550C6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F550C6" w:rsidRPr="004B3D53" w:rsidRDefault="00F550C6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части полномочий по решению вопросов местного значения в </w:t>
      </w:r>
    </w:p>
    <w:p w:rsidR="00F550C6" w:rsidRPr="004B3D53" w:rsidRDefault="00F550C6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соответствии с заключенными соглашениями на осуществление </w:t>
      </w:r>
    </w:p>
    <w:p w:rsidR="00F550C6" w:rsidRPr="004B3D53" w:rsidRDefault="00F550C6" w:rsidP="00D029D4">
      <w:pPr>
        <w:shd w:val="clear" w:color="auto" w:fill="FFFFFF"/>
        <w:jc w:val="center"/>
        <w:rPr>
          <w:b/>
          <w:sz w:val="28"/>
          <w:szCs w:val="28"/>
        </w:rPr>
      </w:pPr>
      <w:r w:rsidRPr="004B3D53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F550C6" w:rsidRPr="004B3D53" w:rsidRDefault="00F550C6" w:rsidP="00D029D4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4B3D53">
        <w:rPr>
          <w:rFonts w:eastAsia="Calibri"/>
          <w:b/>
          <w:sz w:val="28"/>
          <w:szCs w:val="28"/>
        </w:rPr>
        <w:t>за 20</w:t>
      </w:r>
      <w:r w:rsidRPr="004B3D53">
        <w:rPr>
          <w:b/>
          <w:sz w:val="28"/>
          <w:szCs w:val="28"/>
        </w:rPr>
        <w:t>24</w:t>
      </w:r>
      <w:r w:rsidRPr="004B3D53">
        <w:rPr>
          <w:rFonts w:eastAsia="Calibri"/>
          <w:b/>
          <w:sz w:val="28"/>
          <w:szCs w:val="28"/>
        </w:rPr>
        <w:t xml:space="preserve"> год </w:t>
      </w:r>
    </w:p>
    <w:p w:rsidR="00F550C6" w:rsidRPr="004B3D53" w:rsidRDefault="00F550C6" w:rsidP="00D029D4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F550C6" w:rsidRPr="004B3D53" w:rsidRDefault="00F550C6" w:rsidP="00D029D4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4B3D53">
        <w:rPr>
          <w:rFonts w:eastAsia="Calibri"/>
          <w:sz w:val="28"/>
          <w:szCs w:val="28"/>
        </w:rPr>
        <w:t>Сумма (тыс. рублей)</w:t>
      </w:r>
    </w:p>
    <w:tbl>
      <w:tblPr>
        <w:tblW w:w="881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"/>
        <w:gridCol w:w="793"/>
        <w:gridCol w:w="60"/>
        <w:gridCol w:w="6093"/>
        <w:gridCol w:w="1826"/>
        <w:gridCol w:w="21"/>
      </w:tblGrid>
      <w:tr w:rsidR="00F550C6" w:rsidRPr="004B3D53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3D53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4B3D53" w:rsidRDefault="00F550C6" w:rsidP="00D029D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B3D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F550C6" w:rsidRPr="004B3D53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  <w:tblHeader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4B3D53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C6" w:rsidRPr="004B3D53" w:rsidRDefault="00F550C6" w:rsidP="004B3D53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6</w:t>
            </w:r>
            <w:r w:rsidRPr="004B3D53">
              <w:rPr>
                <w:rFonts w:eastAsia="Calibri"/>
                <w:b/>
                <w:color w:val="000000"/>
                <w:sz w:val="28"/>
                <w:szCs w:val="28"/>
              </w:rPr>
              <w:t>,</w:t>
            </w:r>
            <w:r w:rsidRPr="004B3D53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0851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Краснолиманское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9,04365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20,23707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1,24511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8,75526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15,42968</w:t>
            </w:r>
          </w:p>
        </w:tc>
      </w:tr>
      <w:tr w:rsidR="00F550C6" w:rsidRPr="004B3D53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sz w:val="28"/>
                <w:szCs w:val="28"/>
              </w:rPr>
            </w:pPr>
            <w:r w:rsidRPr="004B3D53">
              <w:rPr>
                <w:sz w:val="28"/>
                <w:szCs w:val="28"/>
              </w:rPr>
              <w:t>20,15443</w:t>
            </w:r>
          </w:p>
        </w:tc>
      </w:tr>
      <w:tr w:rsidR="00F550C6" w:rsidRPr="00C62F0D" w:rsidTr="00C13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2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F550C6" w:rsidRPr="004B3D53" w:rsidRDefault="00F550C6" w:rsidP="00FD5350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4B3D53" w:rsidRDefault="00F550C6" w:rsidP="00FD5350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4B3D53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4B3D53" w:rsidRDefault="00F550C6" w:rsidP="004B3D53">
            <w:pPr>
              <w:jc w:val="center"/>
              <w:rPr>
                <w:color w:val="000000"/>
                <w:sz w:val="28"/>
                <w:szCs w:val="28"/>
              </w:rPr>
            </w:pPr>
            <w:r w:rsidRPr="004B3D53">
              <w:rPr>
                <w:color w:val="000000"/>
                <w:sz w:val="28"/>
                <w:szCs w:val="28"/>
              </w:rPr>
              <w:t>1,74331</w:t>
            </w:r>
          </w:p>
        </w:tc>
      </w:tr>
    </w:tbl>
    <w:p w:rsidR="00F550C6" w:rsidRPr="00C62F0D" w:rsidRDefault="00F550C6" w:rsidP="00D029D4">
      <w:pPr>
        <w:shd w:val="clear" w:color="auto" w:fill="FFFFFF"/>
        <w:rPr>
          <w:sz w:val="28"/>
          <w:szCs w:val="28"/>
        </w:rPr>
      </w:pPr>
    </w:p>
    <w:p w:rsidR="00F550C6" w:rsidRPr="00C62F0D" w:rsidRDefault="00F550C6" w:rsidP="00D029D4">
      <w:pPr>
        <w:shd w:val="clear" w:color="auto" w:fill="FFFFFF"/>
        <w:rPr>
          <w:sz w:val="28"/>
          <w:szCs w:val="28"/>
        </w:rPr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Default="00F550C6" w:rsidP="007A0886">
      <w:pPr>
        <w:pStyle w:val="afb"/>
        <w:ind w:firstLine="4253"/>
        <w:jc w:val="right"/>
        <w:rPr>
          <w:szCs w:val="28"/>
        </w:rPr>
      </w:pPr>
    </w:p>
    <w:p w:rsidR="00F550C6" w:rsidRDefault="00F550C6" w:rsidP="007A0886">
      <w:pPr>
        <w:pStyle w:val="afb"/>
        <w:ind w:firstLine="4253"/>
        <w:jc w:val="right"/>
        <w:rPr>
          <w:szCs w:val="28"/>
        </w:rPr>
      </w:pPr>
    </w:p>
    <w:p w:rsidR="00F550C6" w:rsidRDefault="00F550C6" w:rsidP="007A0886">
      <w:pPr>
        <w:pStyle w:val="afb"/>
        <w:ind w:firstLine="4253"/>
        <w:jc w:val="right"/>
        <w:rPr>
          <w:szCs w:val="28"/>
        </w:rPr>
      </w:pPr>
    </w:p>
    <w:p w:rsidR="00F550C6" w:rsidRDefault="00F550C6" w:rsidP="007A0886">
      <w:pPr>
        <w:pStyle w:val="afb"/>
        <w:ind w:firstLine="4253"/>
        <w:jc w:val="right"/>
        <w:rPr>
          <w:szCs w:val="28"/>
        </w:rPr>
      </w:pPr>
    </w:p>
    <w:p w:rsidR="00F550C6" w:rsidRDefault="00F550C6" w:rsidP="007A0886">
      <w:pPr>
        <w:pStyle w:val="afb"/>
        <w:ind w:firstLine="4253"/>
        <w:jc w:val="right"/>
        <w:rPr>
          <w:szCs w:val="28"/>
        </w:rPr>
      </w:pPr>
    </w:p>
    <w:p w:rsidR="00F550C6" w:rsidRPr="00C62F0D" w:rsidRDefault="00F550C6" w:rsidP="007A0886">
      <w:pPr>
        <w:pStyle w:val="afb"/>
        <w:ind w:firstLine="4253"/>
        <w:jc w:val="right"/>
        <w:rPr>
          <w:szCs w:val="28"/>
        </w:rPr>
      </w:pPr>
      <w:r w:rsidRPr="00C62F0D">
        <w:rPr>
          <w:szCs w:val="28"/>
        </w:rPr>
        <w:lastRenderedPageBreak/>
        <w:t xml:space="preserve">Таблица </w:t>
      </w:r>
      <w:r>
        <w:rPr>
          <w:szCs w:val="28"/>
        </w:rPr>
        <w:t>22</w:t>
      </w:r>
    </w:p>
    <w:p w:rsidR="00F550C6" w:rsidRPr="00C62F0D" w:rsidRDefault="00F550C6" w:rsidP="007A0886">
      <w:pPr>
        <w:pStyle w:val="af9"/>
        <w:spacing w:after="0"/>
        <w:rPr>
          <w:rFonts w:eastAsia="Calibri"/>
          <w:sz w:val="28"/>
          <w:szCs w:val="28"/>
        </w:rPr>
      </w:pPr>
    </w:p>
    <w:p w:rsidR="00F550C6" w:rsidRDefault="00F550C6" w:rsidP="007A0886">
      <w:pPr>
        <w:jc w:val="center"/>
        <w:rPr>
          <w:b/>
          <w:bCs/>
          <w:color w:val="000000"/>
          <w:sz w:val="28"/>
          <w:szCs w:val="28"/>
        </w:rPr>
      </w:pPr>
    </w:p>
    <w:p w:rsidR="00F550C6" w:rsidRPr="00C62F0D" w:rsidRDefault="00F550C6" w:rsidP="007A088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F550C6" w:rsidRPr="006409DD" w:rsidRDefault="00F550C6" w:rsidP="007A088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F550C6" w:rsidRPr="00C62F0D" w:rsidRDefault="00F550C6" w:rsidP="007A088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4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за счет областного бюджета</w:t>
      </w:r>
    </w:p>
    <w:p w:rsidR="00F550C6" w:rsidRPr="00C62F0D" w:rsidRDefault="00F550C6" w:rsidP="007A088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53"/>
        <w:gridCol w:w="5385"/>
        <w:gridCol w:w="1564"/>
      </w:tblGrid>
      <w:tr w:rsidR="00F550C6" w:rsidRPr="00C62F0D" w:rsidTr="00A61CF4">
        <w:trPr>
          <w:gridBefore w:val="1"/>
          <w:wBefore w:w="19" w:type="dxa"/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C6" w:rsidRPr="00C62F0D" w:rsidRDefault="00F550C6" w:rsidP="00F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550C6" w:rsidRPr="00C62F0D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F550C6" w:rsidRPr="008A6DA0" w:rsidRDefault="00F550C6" w:rsidP="00FD5350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898,0</w:t>
            </w:r>
          </w:p>
        </w:tc>
      </w:tr>
      <w:tr w:rsidR="00F550C6" w:rsidRPr="00436098" w:rsidTr="00A61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2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Default="00F550C6" w:rsidP="007A088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C6" w:rsidRPr="00C62F0D" w:rsidRDefault="00F550C6" w:rsidP="00FD535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C6" w:rsidRPr="008A6DA0" w:rsidRDefault="00F550C6" w:rsidP="00FD535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898,0</w:t>
            </w:r>
          </w:p>
        </w:tc>
      </w:tr>
    </w:tbl>
    <w:p w:rsidR="00F550C6" w:rsidRDefault="00F550C6" w:rsidP="007A0886">
      <w:pPr>
        <w:tabs>
          <w:tab w:val="left" w:pos="6662"/>
        </w:tabs>
      </w:pPr>
    </w:p>
    <w:p w:rsidR="00F550C6" w:rsidRPr="0051707D" w:rsidRDefault="00F550C6" w:rsidP="007A0886">
      <w:pPr>
        <w:tabs>
          <w:tab w:val="left" w:pos="6662"/>
        </w:tabs>
      </w:pPr>
    </w:p>
    <w:p w:rsidR="00F550C6" w:rsidRDefault="00F550C6" w:rsidP="007A0886">
      <w:pPr>
        <w:tabs>
          <w:tab w:val="left" w:pos="6662"/>
        </w:tabs>
      </w:pPr>
    </w:p>
    <w:p w:rsidR="00F550C6" w:rsidRDefault="00F550C6" w:rsidP="007A0886">
      <w:pPr>
        <w:tabs>
          <w:tab w:val="left" w:pos="6662"/>
        </w:tabs>
      </w:pPr>
    </w:p>
    <w:p w:rsidR="00F550C6" w:rsidRDefault="00F550C6" w:rsidP="0046263A">
      <w:pPr>
        <w:tabs>
          <w:tab w:val="left" w:pos="6662"/>
        </w:tabs>
      </w:pPr>
    </w:p>
    <w:p w:rsidR="00F550C6" w:rsidRPr="0051707D" w:rsidRDefault="00F550C6" w:rsidP="0046263A">
      <w:pPr>
        <w:tabs>
          <w:tab w:val="left" w:pos="6662"/>
        </w:tabs>
      </w:pPr>
    </w:p>
    <w:p w:rsidR="00F550C6" w:rsidRPr="00EB0292" w:rsidRDefault="00F550C6" w:rsidP="00575E43">
      <w:pPr>
        <w:shd w:val="clear" w:color="auto" w:fill="FFFFFF" w:themeFill="background1"/>
        <w:jc w:val="right"/>
      </w:pPr>
    </w:p>
    <w:p w:rsidR="003F4D4C" w:rsidRDefault="003F4D4C" w:rsidP="00E921D6">
      <w:pPr>
        <w:jc w:val="center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Pr="004D7637" w:rsidRDefault="003F4D4C" w:rsidP="00E921D6">
      <w:pPr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EB0292" w:rsidRPr="00EB0292" w:rsidRDefault="00EB0292" w:rsidP="00575E43">
      <w:pPr>
        <w:shd w:val="clear" w:color="auto" w:fill="FFFFFF" w:themeFill="background1"/>
        <w:jc w:val="right"/>
      </w:pP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lastRenderedPageBreak/>
        <w:t xml:space="preserve">Приложение 2 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к решению Совета народных депутатов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>Панинского муниципального района</w:t>
      </w:r>
    </w:p>
    <w:p w:rsidR="002D3D36" w:rsidRPr="00895642" w:rsidRDefault="000D43BC" w:rsidP="00575E43">
      <w:pPr>
        <w:shd w:val="clear" w:color="auto" w:fill="FFFFFF" w:themeFill="background1"/>
        <w:jc w:val="right"/>
      </w:pPr>
      <w:r w:rsidRPr="00895642">
        <w:t>Воронежской области</w:t>
      </w:r>
    </w:p>
    <w:p w:rsidR="000D43BC" w:rsidRPr="00895642" w:rsidRDefault="000D43BC" w:rsidP="00575E43">
      <w:pPr>
        <w:shd w:val="clear" w:color="auto" w:fill="FFFFFF" w:themeFill="background1"/>
        <w:jc w:val="right"/>
      </w:pPr>
      <w:r w:rsidRPr="00895642">
        <w:t xml:space="preserve"> от___________ №_______</w:t>
      </w: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Default="000D43BC" w:rsidP="003274A9">
      <w:pPr>
        <w:shd w:val="clear" w:color="auto" w:fill="FFFFFF" w:themeFill="background1"/>
        <w:jc w:val="center"/>
        <w:rPr>
          <w:sz w:val="28"/>
          <w:szCs w:val="28"/>
        </w:rPr>
      </w:pP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Состав рабочей группы</w:t>
      </w:r>
    </w:p>
    <w:p w:rsidR="000D43BC" w:rsidRPr="00895642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по проведению публичных слушаний по проекту решения</w:t>
      </w:r>
    </w:p>
    <w:p w:rsidR="000D43BC" w:rsidRDefault="000D43BC" w:rsidP="003274A9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Совета народных депутатов</w:t>
      </w:r>
      <w:r w:rsidR="00895642">
        <w:rPr>
          <w:b/>
          <w:color w:val="22272F"/>
          <w:sz w:val="28"/>
          <w:szCs w:val="28"/>
        </w:rPr>
        <w:t xml:space="preserve"> Панинского муниципального района</w:t>
      </w:r>
      <w:r w:rsidRPr="00895642">
        <w:rPr>
          <w:b/>
          <w:color w:val="22272F"/>
          <w:sz w:val="28"/>
          <w:szCs w:val="28"/>
        </w:rPr>
        <w:t xml:space="preserve"> "Об и</w:t>
      </w:r>
      <w:r w:rsidR="00895642">
        <w:rPr>
          <w:b/>
          <w:color w:val="22272F"/>
          <w:sz w:val="28"/>
          <w:szCs w:val="28"/>
        </w:rPr>
        <w:t>сполнении бюджета Панинского</w:t>
      </w:r>
      <w:r w:rsidRPr="00895642">
        <w:rPr>
          <w:b/>
          <w:color w:val="22272F"/>
          <w:sz w:val="28"/>
          <w:szCs w:val="28"/>
        </w:rPr>
        <w:t xml:space="preserve"> муниц</w:t>
      </w:r>
      <w:r w:rsidR="00895642">
        <w:rPr>
          <w:b/>
          <w:color w:val="22272F"/>
          <w:sz w:val="28"/>
          <w:szCs w:val="28"/>
        </w:rPr>
        <w:t>ипального района за 20</w:t>
      </w:r>
      <w:r w:rsidR="00F1086F">
        <w:rPr>
          <w:b/>
          <w:color w:val="22272F"/>
          <w:sz w:val="28"/>
          <w:szCs w:val="28"/>
        </w:rPr>
        <w:t>2</w:t>
      </w:r>
      <w:r w:rsidR="00660969">
        <w:rPr>
          <w:b/>
          <w:color w:val="22272F"/>
          <w:sz w:val="28"/>
          <w:szCs w:val="28"/>
        </w:rPr>
        <w:t>4</w:t>
      </w:r>
      <w:r w:rsidRPr="00895642">
        <w:rPr>
          <w:b/>
          <w:color w:val="22272F"/>
          <w:sz w:val="28"/>
          <w:szCs w:val="28"/>
        </w:rPr>
        <w:t xml:space="preserve"> год"</w:t>
      </w:r>
    </w:p>
    <w:p w:rsidR="00895642" w:rsidRDefault="0089564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82A82" w:rsidRDefault="00582A82" w:rsidP="003274A9">
      <w:pPr>
        <w:pStyle w:val="s3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95642" w:rsidRP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F1086F">
        <w:rPr>
          <w:sz w:val="28"/>
          <w:szCs w:val="28"/>
        </w:rPr>
        <w:t>Покузиев Сергей Иванович</w:t>
      </w:r>
      <w:r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руководитель рабочей группы, </w:t>
      </w:r>
      <w:r>
        <w:rPr>
          <w:sz w:val="28"/>
          <w:szCs w:val="28"/>
        </w:rPr>
        <w:t xml:space="preserve">председатель Совета народных </w:t>
      </w:r>
      <w:r w:rsidRPr="00895642">
        <w:rPr>
          <w:sz w:val="28"/>
          <w:szCs w:val="28"/>
        </w:rPr>
        <w:t>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895642">
        <w:rPr>
          <w:sz w:val="28"/>
          <w:szCs w:val="28"/>
        </w:rPr>
        <w:t>;</w:t>
      </w:r>
    </w:p>
    <w:p w:rsidR="00895642" w:rsidRPr="00D2731C" w:rsidRDefault="00895642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A82">
        <w:rPr>
          <w:sz w:val="28"/>
          <w:szCs w:val="28"/>
        </w:rPr>
        <w:t>Антипова Вера Петровна</w:t>
      </w:r>
      <w:r w:rsidRPr="00D2731C"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заместитель руководителя рабочей группы, </w:t>
      </w:r>
      <w:r w:rsidRPr="00D2731C">
        <w:rPr>
          <w:sz w:val="28"/>
          <w:szCs w:val="28"/>
        </w:rPr>
        <w:t>депутат Совета народных 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D2731C">
        <w:rPr>
          <w:sz w:val="28"/>
          <w:szCs w:val="28"/>
        </w:rPr>
        <w:t>;</w:t>
      </w:r>
    </w:p>
    <w:p w:rsidR="00895642" w:rsidRDefault="0089564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2A82">
        <w:rPr>
          <w:sz w:val="28"/>
          <w:szCs w:val="28"/>
        </w:rPr>
        <w:t xml:space="preserve">Махинова Людмила Александровна – секретарь рабочей группы, начальник отдела организационной работы и делопроизводства </w:t>
      </w:r>
      <w:r w:rsidRPr="00D2731C">
        <w:rPr>
          <w:sz w:val="28"/>
          <w:szCs w:val="28"/>
        </w:rPr>
        <w:t>администрации Панинского муниципального района</w:t>
      </w:r>
      <w:r w:rsidR="00582A82">
        <w:rPr>
          <w:sz w:val="28"/>
          <w:szCs w:val="28"/>
        </w:rPr>
        <w:t xml:space="preserve"> Воронежской области.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82A82" w:rsidRDefault="00582A82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Лепков Юрий Леонидович – руководитель аппарата</w:t>
      </w:r>
      <w:r w:rsidR="001B19AF" w:rsidRPr="00D2731C">
        <w:rPr>
          <w:sz w:val="28"/>
          <w:szCs w:val="28"/>
        </w:rPr>
        <w:t>администрации Панинского муниципального района</w:t>
      </w:r>
      <w:r w:rsidR="001B19AF">
        <w:rPr>
          <w:sz w:val="28"/>
          <w:szCs w:val="28"/>
        </w:rPr>
        <w:t xml:space="preserve"> Воронежской области;</w:t>
      </w:r>
    </w:p>
    <w:p w:rsidR="001B19AF" w:rsidRPr="00E95E85" w:rsidRDefault="001B19AF" w:rsidP="00E95E85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 xml:space="preserve">2. </w:t>
      </w:r>
      <w:r w:rsidR="00E95E85" w:rsidRPr="00E95E85">
        <w:rPr>
          <w:sz w:val="28"/>
          <w:szCs w:val="28"/>
        </w:rPr>
        <w:t>Лебедева Галина Петровна</w:t>
      </w:r>
      <w:r w:rsidRPr="00E95E85">
        <w:rPr>
          <w:sz w:val="28"/>
          <w:szCs w:val="28"/>
        </w:rPr>
        <w:t xml:space="preserve"> – </w:t>
      </w:r>
      <w:r w:rsidR="00E95E85" w:rsidRPr="00E95E85">
        <w:rPr>
          <w:sz w:val="28"/>
          <w:szCs w:val="28"/>
        </w:rPr>
        <w:t>ведущий специалист отдела</w:t>
      </w:r>
      <w:r w:rsidRPr="00E95E85">
        <w:rPr>
          <w:sz w:val="28"/>
          <w:szCs w:val="28"/>
        </w:rPr>
        <w:t xml:space="preserve"> </w:t>
      </w:r>
      <w:r w:rsidR="00E95E85" w:rsidRPr="00E95E85">
        <w:rPr>
          <w:sz w:val="28"/>
          <w:szCs w:val="28"/>
        </w:rPr>
        <w:t xml:space="preserve">правовой работы </w:t>
      </w:r>
      <w:r w:rsidRPr="00E95E85">
        <w:rPr>
          <w:sz w:val="28"/>
          <w:szCs w:val="28"/>
        </w:rPr>
        <w:t>администрации Панинского муниципального района Воронежской области;</w:t>
      </w:r>
    </w:p>
    <w:p w:rsidR="00895642" w:rsidRPr="00D2731C" w:rsidRDefault="001B19AF" w:rsidP="003274A9">
      <w:pPr>
        <w:shd w:val="clear" w:color="auto" w:fill="FFFFFF" w:themeFill="background1"/>
        <w:spacing w:line="360" w:lineRule="auto"/>
        <w:ind w:firstLine="851"/>
        <w:jc w:val="both"/>
        <w:rPr>
          <w:sz w:val="28"/>
          <w:szCs w:val="28"/>
        </w:rPr>
      </w:pPr>
      <w:r w:rsidRPr="00E95E85">
        <w:rPr>
          <w:sz w:val="28"/>
          <w:szCs w:val="28"/>
        </w:rPr>
        <w:t>3</w:t>
      </w:r>
      <w:r w:rsidR="00895642" w:rsidRPr="00E95E85">
        <w:rPr>
          <w:sz w:val="28"/>
          <w:szCs w:val="28"/>
        </w:rPr>
        <w:t>. Чикунова Оксана Владимировна – руководитель</w:t>
      </w:r>
      <w:r w:rsidR="00895642" w:rsidRPr="00D2731C">
        <w:rPr>
          <w:sz w:val="28"/>
          <w:szCs w:val="28"/>
        </w:rPr>
        <w:t xml:space="preserve"> отдела по финансам, бюджету и мобилизации доходов администрации Панинского муниципального района;</w:t>
      </w:r>
    </w:p>
    <w:p w:rsidR="00895642" w:rsidRDefault="001B19AF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642">
        <w:rPr>
          <w:sz w:val="28"/>
          <w:szCs w:val="28"/>
        </w:rPr>
        <w:t xml:space="preserve">. </w:t>
      </w:r>
      <w:r w:rsidR="00895642" w:rsidRPr="00D2731C">
        <w:rPr>
          <w:sz w:val="28"/>
          <w:szCs w:val="28"/>
        </w:rPr>
        <w:t>Матросова Екатерина Юрьевна – житель р.п. Панино (по согласованию).</w:t>
      </w: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Default="00B215A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F41ABC" w:rsidRDefault="00F41ABC" w:rsidP="003274A9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Pr="00895642" w:rsidRDefault="00F15A18" w:rsidP="00575E43">
      <w:pPr>
        <w:shd w:val="clear" w:color="auto" w:fill="FFFFFF" w:themeFill="background1"/>
        <w:jc w:val="right"/>
      </w:pPr>
      <w:r>
        <w:t xml:space="preserve"> </w:t>
      </w:r>
    </w:p>
    <w:p w:rsidR="00B215AC" w:rsidRPr="00D2731C" w:rsidRDefault="00B215AC" w:rsidP="0069249D">
      <w:pPr>
        <w:shd w:val="clear" w:color="auto" w:fill="FFFFFF" w:themeFill="background1"/>
        <w:tabs>
          <w:tab w:val="left" w:pos="851"/>
        </w:tabs>
        <w:spacing w:line="360" w:lineRule="auto"/>
        <w:ind w:firstLine="851"/>
        <w:jc w:val="right"/>
        <w:rPr>
          <w:sz w:val="28"/>
          <w:szCs w:val="28"/>
        </w:rPr>
      </w:pPr>
    </w:p>
    <w:p w:rsidR="00660969" w:rsidRPr="00895642" w:rsidRDefault="00660969" w:rsidP="00660969">
      <w:pPr>
        <w:shd w:val="clear" w:color="auto" w:fill="FFFFFF" w:themeFill="background1"/>
        <w:jc w:val="right"/>
      </w:pPr>
      <w:r w:rsidRPr="00895642">
        <w:lastRenderedPageBreak/>
        <w:t xml:space="preserve">Приложение </w:t>
      </w:r>
      <w:r>
        <w:t>3</w:t>
      </w:r>
      <w:r w:rsidRPr="00895642">
        <w:t xml:space="preserve"> </w:t>
      </w:r>
    </w:p>
    <w:p w:rsidR="00660969" w:rsidRPr="00895642" w:rsidRDefault="00660969" w:rsidP="00660969">
      <w:pPr>
        <w:shd w:val="clear" w:color="auto" w:fill="FFFFFF" w:themeFill="background1"/>
        <w:jc w:val="right"/>
      </w:pPr>
      <w:r w:rsidRPr="00895642">
        <w:t>к решению Совета народных депутатов</w:t>
      </w:r>
    </w:p>
    <w:p w:rsidR="00660969" w:rsidRPr="00895642" w:rsidRDefault="00660969" w:rsidP="00660969">
      <w:pPr>
        <w:shd w:val="clear" w:color="auto" w:fill="FFFFFF" w:themeFill="background1"/>
        <w:jc w:val="right"/>
      </w:pPr>
      <w:r w:rsidRPr="00895642">
        <w:t>Панинского муниципального района</w:t>
      </w:r>
    </w:p>
    <w:p w:rsidR="00660969" w:rsidRPr="00895642" w:rsidRDefault="00660969" w:rsidP="00660969">
      <w:pPr>
        <w:shd w:val="clear" w:color="auto" w:fill="FFFFFF" w:themeFill="background1"/>
        <w:jc w:val="right"/>
      </w:pPr>
      <w:r w:rsidRPr="00895642">
        <w:t>Воронежской области</w:t>
      </w:r>
    </w:p>
    <w:p w:rsidR="00660969" w:rsidRPr="00895642" w:rsidRDefault="00660969" w:rsidP="00660969">
      <w:pPr>
        <w:shd w:val="clear" w:color="auto" w:fill="FFFFFF" w:themeFill="background1"/>
        <w:jc w:val="right"/>
      </w:pPr>
      <w:r w:rsidRPr="00895642">
        <w:t xml:space="preserve"> от___________ №_______</w:t>
      </w:r>
    </w:p>
    <w:p w:rsidR="00660969" w:rsidRDefault="00660969" w:rsidP="00660969">
      <w:pPr>
        <w:shd w:val="clear" w:color="auto" w:fill="FFFFFF" w:themeFill="background1"/>
        <w:jc w:val="center"/>
        <w:rPr>
          <w:sz w:val="28"/>
          <w:szCs w:val="28"/>
        </w:rPr>
      </w:pPr>
    </w:p>
    <w:p w:rsidR="00660969" w:rsidRDefault="00660969" w:rsidP="00660969">
      <w:pPr>
        <w:shd w:val="clear" w:color="auto" w:fill="FFFFFF" w:themeFill="background1"/>
        <w:jc w:val="center"/>
        <w:rPr>
          <w:sz w:val="28"/>
          <w:szCs w:val="28"/>
        </w:rPr>
      </w:pPr>
    </w:p>
    <w:p w:rsidR="00660969" w:rsidRDefault="00660969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969" w:rsidRDefault="00660969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Порядок работы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рабочей группы по проведению публичных слушаний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 проекту решения Совета народных депутатов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"Об исполнении бюджета Панинского</w:t>
      </w:r>
    </w:p>
    <w:p w:rsidR="00B215AC" w:rsidRPr="00B215AC" w:rsidRDefault="00B215AC" w:rsidP="0069249D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муниципального района за 20</w:t>
      </w:r>
      <w:r w:rsidR="00F1086F">
        <w:rPr>
          <w:b/>
          <w:sz w:val="28"/>
          <w:szCs w:val="28"/>
        </w:rPr>
        <w:t>2</w:t>
      </w:r>
      <w:r w:rsidR="00660969">
        <w:rPr>
          <w:b/>
          <w:sz w:val="28"/>
          <w:szCs w:val="28"/>
        </w:rPr>
        <w:t>4</w:t>
      </w:r>
      <w:r w:rsidRPr="00B215AC">
        <w:rPr>
          <w:b/>
          <w:sz w:val="28"/>
          <w:szCs w:val="28"/>
        </w:rPr>
        <w:t xml:space="preserve"> год"</w:t>
      </w:r>
    </w:p>
    <w:p w:rsidR="002D3D36" w:rsidRP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1. Рабочая группа по проведению публичных слушаний по отчету об и</w:t>
      </w:r>
      <w:r>
        <w:rPr>
          <w:sz w:val="28"/>
          <w:szCs w:val="28"/>
        </w:rPr>
        <w:t>сполнении бюджета Панинского муниципального района за 20</w:t>
      </w:r>
      <w:r w:rsidR="00F1086F">
        <w:rPr>
          <w:sz w:val="28"/>
          <w:szCs w:val="28"/>
        </w:rPr>
        <w:t>2</w:t>
      </w:r>
      <w:r w:rsidR="00660969">
        <w:rPr>
          <w:sz w:val="28"/>
          <w:szCs w:val="28"/>
        </w:rPr>
        <w:t>4</w:t>
      </w:r>
      <w:r w:rsidRPr="00D513CD">
        <w:rPr>
          <w:sz w:val="28"/>
          <w:szCs w:val="28"/>
        </w:rPr>
        <w:t xml:space="preserve"> год организует и проводит свою </w:t>
      </w:r>
      <w:r>
        <w:rPr>
          <w:sz w:val="28"/>
          <w:szCs w:val="28"/>
        </w:rPr>
        <w:t>работу по адресу: Воронежская область, Панинский район, р.п. Панино, ул. Советская, дом 2</w:t>
      </w:r>
      <w:r w:rsidRPr="00D513CD">
        <w:rPr>
          <w:sz w:val="28"/>
          <w:szCs w:val="28"/>
        </w:rPr>
        <w:t>.</w:t>
      </w:r>
    </w:p>
    <w:p w:rsidR="00D513CD" w:rsidRPr="00D513CD" w:rsidRDefault="00D513CD" w:rsidP="00CC226F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3CD">
        <w:rPr>
          <w:sz w:val="28"/>
          <w:szCs w:val="28"/>
        </w:rPr>
        <w:t>2. Прием вопросов, предложений и замечаний по отчету об и</w:t>
      </w:r>
      <w:r>
        <w:rPr>
          <w:sz w:val="28"/>
          <w:szCs w:val="28"/>
        </w:rPr>
        <w:t>сполнении бюджета Панинского  муниципального района за 20</w:t>
      </w:r>
      <w:r w:rsidR="00F1086F">
        <w:rPr>
          <w:sz w:val="28"/>
          <w:szCs w:val="28"/>
        </w:rPr>
        <w:t>2</w:t>
      </w:r>
      <w:r w:rsidR="00660969">
        <w:rPr>
          <w:sz w:val="28"/>
          <w:szCs w:val="28"/>
        </w:rPr>
        <w:t>4</w:t>
      </w:r>
      <w:r>
        <w:rPr>
          <w:sz w:val="28"/>
          <w:szCs w:val="28"/>
        </w:rPr>
        <w:t xml:space="preserve"> год осуществляется </w:t>
      </w:r>
      <w:r w:rsidRPr="00660969">
        <w:rPr>
          <w:sz w:val="28"/>
          <w:szCs w:val="28"/>
          <w:highlight w:val="yellow"/>
        </w:rPr>
        <w:t>до</w:t>
      </w:r>
      <w:r w:rsidR="001132B2" w:rsidRPr="00660969">
        <w:rPr>
          <w:sz w:val="28"/>
          <w:szCs w:val="28"/>
          <w:highlight w:val="yellow"/>
        </w:rPr>
        <w:t xml:space="preserve"> </w:t>
      </w:r>
      <w:r w:rsidR="003672D3" w:rsidRPr="00660969">
        <w:rPr>
          <w:sz w:val="28"/>
          <w:szCs w:val="28"/>
          <w:highlight w:val="yellow"/>
        </w:rPr>
        <w:t>18</w:t>
      </w:r>
      <w:r w:rsidR="001132B2" w:rsidRPr="00660969">
        <w:rPr>
          <w:sz w:val="28"/>
          <w:szCs w:val="28"/>
          <w:highlight w:val="yellow"/>
        </w:rPr>
        <w:t xml:space="preserve"> </w:t>
      </w:r>
      <w:r w:rsidR="003672D3" w:rsidRPr="00660969">
        <w:rPr>
          <w:sz w:val="28"/>
          <w:szCs w:val="28"/>
          <w:highlight w:val="yellow"/>
        </w:rPr>
        <w:t>апреля</w:t>
      </w:r>
      <w:r w:rsidR="001132B2" w:rsidRPr="00660969">
        <w:rPr>
          <w:sz w:val="28"/>
          <w:szCs w:val="28"/>
          <w:highlight w:val="yellow"/>
        </w:rPr>
        <w:t xml:space="preserve"> </w:t>
      </w:r>
      <w:r w:rsidRPr="00660969">
        <w:rPr>
          <w:sz w:val="28"/>
          <w:szCs w:val="28"/>
          <w:highlight w:val="yellow"/>
        </w:rPr>
        <w:t>20</w:t>
      </w:r>
      <w:r w:rsidR="00AC52E4" w:rsidRPr="00660969">
        <w:rPr>
          <w:sz w:val="28"/>
          <w:szCs w:val="28"/>
          <w:highlight w:val="yellow"/>
        </w:rPr>
        <w:t>2</w:t>
      </w:r>
      <w:r w:rsidR="00660969">
        <w:rPr>
          <w:sz w:val="28"/>
          <w:szCs w:val="28"/>
          <w:highlight w:val="yellow"/>
        </w:rPr>
        <w:t>5</w:t>
      </w:r>
      <w:r w:rsidRPr="00660969">
        <w:rPr>
          <w:sz w:val="28"/>
          <w:szCs w:val="28"/>
          <w:highlight w:val="yellow"/>
        </w:rPr>
        <w:t xml:space="preserve"> года</w:t>
      </w:r>
      <w:r w:rsidR="00926E26" w:rsidRPr="003672D3">
        <w:rPr>
          <w:sz w:val="28"/>
          <w:szCs w:val="28"/>
        </w:rPr>
        <w:t xml:space="preserve"> включительно</w:t>
      </w:r>
      <w:r w:rsidRPr="003672D3">
        <w:rPr>
          <w:sz w:val="28"/>
          <w:szCs w:val="28"/>
        </w:rPr>
        <w:t xml:space="preserve"> с 10.00 часов до 16.00 часов, перерыв с 12.00</w:t>
      </w:r>
      <w:r w:rsidRPr="00D513CD">
        <w:rPr>
          <w:sz w:val="28"/>
          <w:szCs w:val="28"/>
        </w:rPr>
        <w:t xml:space="preserve"> часов до 13.00 часов, в здании администрации</w:t>
      </w:r>
      <w:r w:rsidR="00926E26">
        <w:rPr>
          <w:sz w:val="28"/>
          <w:szCs w:val="28"/>
        </w:rPr>
        <w:t xml:space="preserve"> Панинского</w:t>
      </w:r>
      <w:r w:rsidRPr="00D513CD">
        <w:rPr>
          <w:sz w:val="28"/>
          <w:szCs w:val="28"/>
        </w:rPr>
        <w:t xml:space="preserve"> муниципального района</w:t>
      </w:r>
      <w:r w:rsidR="00A32CF8">
        <w:rPr>
          <w:sz w:val="28"/>
          <w:szCs w:val="28"/>
        </w:rPr>
        <w:t xml:space="preserve"> Воронежской области</w:t>
      </w:r>
      <w:r w:rsidRPr="00D513C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Воронежская область, Панинский район, р.п. Панино, ул. Советская, дом 2</w:t>
      </w:r>
      <w:r w:rsidR="00926E26">
        <w:rPr>
          <w:sz w:val="28"/>
          <w:szCs w:val="28"/>
        </w:rPr>
        <w:t>, телефон (47344) 4-72-90.</w:t>
      </w:r>
    </w:p>
    <w:p w:rsidR="002D3D36" w:rsidRPr="002D3D36" w:rsidRDefault="002D3D36" w:rsidP="0069249D">
      <w:pPr>
        <w:pStyle w:val="indent1"/>
        <w:shd w:val="clear" w:color="auto" w:fill="FFFFFF" w:themeFill="background1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3D36" w:rsidRPr="002D3D36" w:rsidRDefault="002D3D36" w:rsidP="0069249D">
      <w:pPr>
        <w:shd w:val="clear" w:color="auto" w:fill="FFFFFF" w:themeFill="background1"/>
        <w:tabs>
          <w:tab w:val="left" w:pos="851"/>
        </w:tabs>
        <w:rPr>
          <w:sz w:val="28"/>
          <w:szCs w:val="28"/>
        </w:rPr>
      </w:pPr>
    </w:p>
    <w:p w:rsidR="002D3D36" w:rsidRDefault="002D3D36" w:rsidP="0069249D">
      <w:pPr>
        <w:shd w:val="clear" w:color="auto" w:fill="FFFFFF" w:themeFill="background1"/>
        <w:rPr>
          <w:sz w:val="28"/>
          <w:szCs w:val="28"/>
        </w:rPr>
      </w:pPr>
    </w:p>
    <w:p w:rsidR="00BE3EA8" w:rsidRPr="002D3D36" w:rsidRDefault="002D3D36" w:rsidP="0069249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40ED" w:rsidRPr="002D3D36" w:rsidRDefault="005A40ED">
      <w:pPr>
        <w:shd w:val="clear" w:color="auto" w:fill="FFFFFF" w:themeFill="background1"/>
        <w:tabs>
          <w:tab w:val="left" w:pos="2396"/>
        </w:tabs>
        <w:rPr>
          <w:sz w:val="28"/>
          <w:szCs w:val="28"/>
        </w:rPr>
      </w:pPr>
    </w:p>
    <w:sectPr w:rsidR="005A40ED" w:rsidRPr="002D3D36" w:rsidSect="00D41F15">
      <w:headerReference w:type="first" r:id="rId12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11" w:rsidRDefault="00D71C11" w:rsidP="001B19AF">
      <w:r>
        <w:separator/>
      </w:r>
    </w:p>
  </w:endnote>
  <w:endnote w:type="continuationSeparator" w:id="0">
    <w:p w:rsidR="00D71C11" w:rsidRDefault="00D71C11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11" w:rsidRDefault="00D71C11" w:rsidP="001B19AF">
      <w:r>
        <w:separator/>
      </w:r>
    </w:p>
  </w:footnote>
  <w:footnote w:type="continuationSeparator" w:id="0">
    <w:p w:rsidR="00D71C11" w:rsidRDefault="00D71C11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D3" w:rsidRDefault="003672D3" w:rsidP="00BE5DE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0BCF"/>
    <w:rsid w:val="000D43BC"/>
    <w:rsid w:val="000D6459"/>
    <w:rsid w:val="000F69F6"/>
    <w:rsid w:val="00104BC2"/>
    <w:rsid w:val="001129B1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1F89"/>
    <w:rsid w:val="003672D3"/>
    <w:rsid w:val="0037017D"/>
    <w:rsid w:val="0037289E"/>
    <w:rsid w:val="00384C2A"/>
    <w:rsid w:val="00385938"/>
    <w:rsid w:val="00387288"/>
    <w:rsid w:val="00391AD9"/>
    <w:rsid w:val="0039472A"/>
    <w:rsid w:val="003A097C"/>
    <w:rsid w:val="003A2581"/>
    <w:rsid w:val="003A651A"/>
    <w:rsid w:val="003B04F9"/>
    <w:rsid w:val="003B05CB"/>
    <w:rsid w:val="003B302B"/>
    <w:rsid w:val="003B5DA6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3087"/>
    <w:rsid w:val="00437870"/>
    <w:rsid w:val="00437C90"/>
    <w:rsid w:val="00453C94"/>
    <w:rsid w:val="00464C39"/>
    <w:rsid w:val="004671DE"/>
    <w:rsid w:val="004739D9"/>
    <w:rsid w:val="0048184A"/>
    <w:rsid w:val="00482E21"/>
    <w:rsid w:val="00487EF7"/>
    <w:rsid w:val="00497CBA"/>
    <w:rsid w:val="00497E32"/>
    <w:rsid w:val="004A35B9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3F0E"/>
    <w:rsid w:val="005A40ED"/>
    <w:rsid w:val="005A7F76"/>
    <w:rsid w:val="005B1A8F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F60"/>
    <w:rsid w:val="00647557"/>
    <w:rsid w:val="006540A5"/>
    <w:rsid w:val="006561C5"/>
    <w:rsid w:val="00660151"/>
    <w:rsid w:val="00660969"/>
    <w:rsid w:val="00666334"/>
    <w:rsid w:val="00667AA0"/>
    <w:rsid w:val="0068084E"/>
    <w:rsid w:val="0068378F"/>
    <w:rsid w:val="00683F0D"/>
    <w:rsid w:val="00684277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472F"/>
    <w:rsid w:val="006E09CD"/>
    <w:rsid w:val="006E65CA"/>
    <w:rsid w:val="006F3EDD"/>
    <w:rsid w:val="006F4823"/>
    <w:rsid w:val="006F7860"/>
    <w:rsid w:val="00704EA5"/>
    <w:rsid w:val="00706438"/>
    <w:rsid w:val="00717237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7F5BC3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81E"/>
    <w:rsid w:val="0086301C"/>
    <w:rsid w:val="008632C6"/>
    <w:rsid w:val="00866E38"/>
    <w:rsid w:val="00870073"/>
    <w:rsid w:val="00874ED2"/>
    <w:rsid w:val="00876F63"/>
    <w:rsid w:val="00877405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E5623"/>
    <w:rsid w:val="008F2673"/>
    <w:rsid w:val="0090769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4A6D"/>
    <w:rsid w:val="00A956BF"/>
    <w:rsid w:val="00AA2BF1"/>
    <w:rsid w:val="00AB2B5C"/>
    <w:rsid w:val="00AC3A8F"/>
    <w:rsid w:val="00AC52E4"/>
    <w:rsid w:val="00AC575B"/>
    <w:rsid w:val="00AC62F8"/>
    <w:rsid w:val="00AD242E"/>
    <w:rsid w:val="00AD2BA8"/>
    <w:rsid w:val="00AF34DD"/>
    <w:rsid w:val="00AF643B"/>
    <w:rsid w:val="00AF74B6"/>
    <w:rsid w:val="00B145C7"/>
    <w:rsid w:val="00B1608B"/>
    <w:rsid w:val="00B215AC"/>
    <w:rsid w:val="00B21A88"/>
    <w:rsid w:val="00B2274F"/>
    <w:rsid w:val="00B22CD7"/>
    <w:rsid w:val="00B24D24"/>
    <w:rsid w:val="00B32109"/>
    <w:rsid w:val="00B33E56"/>
    <w:rsid w:val="00B40596"/>
    <w:rsid w:val="00B42A88"/>
    <w:rsid w:val="00B45488"/>
    <w:rsid w:val="00B51B3E"/>
    <w:rsid w:val="00B53E06"/>
    <w:rsid w:val="00B67A7D"/>
    <w:rsid w:val="00B70FF2"/>
    <w:rsid w:val="00B816A8"/>
    <w:rsid w:val="00B920FE"/>
    <w:rsid w:val="00B97A0B"/>
    <w:rsid w:val="00BA24F9"/>
    <w:rsid w:val="00BD1D9F"/>
    <w:rsid w:val="00BD6BD9"/>
    <w:rsid w:val="00BE3EA8"/>
    <w:rsid w:val="00BE5DEF"/>
    <w:rsid w:val="00BE6F33"/>
    <w:rsid w:val="00BF1AD9"/>
    <w:rsid w:val="00BF5387"/>
    <w:rsid w:val="00C03578"/>
    <w:rsid w:val="00C04CC9"/>
    <w:rsid w:val="00C06AF7"/>
    <w:rsid w:val="00C10B70"/>
    <w:rsid w:val="00C13756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71C1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9FA"/>
    <w:rsid w:val="00E45BE8"/>
    <w:rsid w:val="00E4698B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B457E"/>
    <w:rsid w:val="00EC1085"/>
    <w:rsid w:val="00EC16ED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338B0"/>
    <w:rsid w:val="00F36708"/>
    <w:rsid w:val="00F41ABC"/>
    <w:rsid w:val="00F4211A"/>
    <w:rsid w:val="00F45FE6"/>
    <w:rsid w:val="00F550C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c">
    <w:name w:val="Гипертекстовая ссылка"/>
    <w:uiPriority w:val="99"/>
    <w:rsid w:val="00F550C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7/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25267/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3544-E340-40FD-BC84-1521A43B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40261</Words>
  <Characters>229492</Characters>
  <Application>Microsoft Office Word</Application>
  <DocSecurity>0</DocSecurity>
  <Lines>1912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User</cp:lastModifiedBy>
  <cp:revision>5</cp:revision>
  <cp:lastPrinted>2024-03-19T05:36:00Z</cp:lastPrinted>
  <dcterms:created xsi:type="dcterms:W3CDTF">2025-03-17T13:08:00Z</dcterms:created>
  <dcterms:modified xsi:type="dcterms:W3CDTF">2025-03-20T13:33:00Z</dcterms:modified>
</cp:coreProperties>
</file>