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4C" w:rsidRPr="0011054C" w:rsidRDefault="0011054C" w:rsidP="0011054C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1054C">
        <w:rPr>
          <w:b/>
          <w:sz w:val="28"/>
          <w:szCs w:val="28"/>
        </w:rPr>
        <w:t>Сводка предложений</w:t>
      </w:r>
    </w:p>
    <w:p w:rsidR="0011054C" w:rsidRPr="0011054C" w:rsidRDefault="0011054C" w:rsidP="0011054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1054C" w:rsidRPr="0011054C" w:rsidRDefault="0011054C" w:rsidP="0011054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1054C" w:rsidRDefault="0011054C" w:rsidP="004B6649">
      <w:pPr>
        <w:pStyle w:val="Pa1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054C">
        <w:rPr>
          <w:rFonts w:ascii="Times New Roman" w:hAnsi="Times New Roman" w:cs="Times New Roman"/>
          <w:color w:val="000000"/>
          <w:sz w:val="28"/>
          <w:szCs w:val="28"/>
        </w:rPr>
        <w:t xml:space="preserve">1. Наименование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1054C">
        <w:rPr>
          <w:rFonts w:ascii="Times New Roman" w:hAnsi="Times New Roman" w:cs="Times New Roman"/>
          <w:color w:val="000000"/>
          <w:sz w:val="28"/>
          <w:szCs w:val="28"/>
        </w:rPr>
        <w:t>нормативного правового акта Панинского муниципального района Воронежской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(далее - </w:t>
      </w:r>
      <w:r w:rsidRPr="0011054C">
        <w:rPr>
          <w:rFonts w:ascii="Times New Roman" w:hAnsi="Times New Roman" w:cs="Times New Roman"/>
          <w:color w:val="000000"/>
          <w:sz w:val="28"/>
          <w:szCs w:val="28"/>
        </w:rPr>
        <w:t>нормативн</w:t>
      </w:r>
      <w:r w:rsidR="008154DD">
        <w:rPr>
          <w:rFonts w:ascii="Times New Roman" w:hAnsi="Times New Roman" w:cs="Times New Roman"/>
          <w:color w:val="000000"/>
          <w:sz w:val="28"/>
          <w:szCs w:val="28"/>
        </w:rPr>
        <w:t>ый</w:t>
      </w:r>
      <w:r w:rsidRPr="0011054C">
        <w:rPr>
          <w:rFonts w:ascii="Times New Roman" w:hAnsi="Times New Roman" w:cs="Times New Roman"/>
          <w:color w:val="000000"/>
          <w:sz w:val="28"/>
          <w:szCs w:val="28"/>
        </w:rPr>
        <w:t xml:space="preserve"> правов</w:t>
      </w:r>
      <w:r w:rsidR="008154DD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11054C">
        <w:rPr>
          <w:rFonts w:ascii="Times New Roman" w:hAnsi="Times New Roman" w:cs="Times New Roman"/>
          <w:color w:val="000000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): </w:t>
      </w:r>
    </w:p>
    <w:p w:rsidR="00301782" w:rsidRDefault="0011054C" w:rsidP="0011054C">
      <w:pPr>
        <w:pStyle w:val="Pa1"/>
        <w:jc w:val="both"/>
        <w:rPr>
          <w:sz w:val="28"/>
          <w:szCs w:val="28"/>
        </w:rPr>
      </w:pPr>
      <w:r w:rsidRPr="001105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55422F" w:rsidRPr="004B176B">
        <w:rPr>
          <w:bCs/>
          <w:color w:val="000000"/>
          <w:sz w:val="28"/>
          <w:szCs w:val="28"/>
        </w:rPr>
        <w:t>п</w:t>
      </w:r>
      <w:r w:rsidR="0055422F" w:rsidRPr="004B176B">
        <w:rPr>
          <w:sz w:val="28"/>
          <w:szCs w:val="28"/>
        </w:rPr>
        <w:t xml:space="preserve">остановление администрации Панинского муниципального района Воронежской области  от 26.02.2024 № 75 ««О внесении изменений в постановление администрации Панинского муниципального района Воронежской области от 20.04.2022  № 142 «Об утверждении Перечня муниципального имущества Панинского муниципального района Воронежской области, предназначенного для предоставления во владение и (или) в пользование субъектам малого и среднего предпринимательства, </w:t>
      </w:r>
      <w:proofErr w:type="spellStart"/>
      <w:r w:rsidR="0055422F" w:rsidRPr="004B176B">
        <w:rPr>
          <w:sz w:val="28"/>
          <w:szCs w:val="28"/>
        </w:rPr>
        <w:t>самозанятым</w:t>
      </w:r>
      <w:proofErr w:type="spellEnd"/>
      <w:r w:rsidR="0055422F" w:rsidRPr="004B176B">
        <w:rPr>
          <w:sz w:val="28"/>
          <w:szCs w:val="28"/>
        </w:rPr>
        <w:t xml:space="preserve"> и организациям, образующим инфраструктуру поддержки субъектов малого и среднего предпринимательства»  </w:t>
      </w:r>
      <w:r w:rsidR="0055422F" w:rsidRPr="004B176B">
        <w:rPr>
          <w:color w:val="000000"/>
          <w:sz w:val="28"/>
          <w:szCs w:val="28"/>
        </w:rPr>
        <w:t xml:space="preserve"> </w:t>
      </w:r>
      <w:proofErr w:type="gramEnd"/>
    </w:p>
    <w:p w:rsidR="0011054C" w:rsidRPr="0011054C" w:rsidRDefault="0011054C" w:rsidP="0011054C">
      <w:pPr>
        <w:pStyle w:val="Pa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054C">
        <w:rPr>
          <w:rFonts w:ascii="Times New Roman" w:hAnsi="Times New Roman" w:cs="Times New Roman"/>
          <w:color w:val="000000"/>
          <w:sz w:val="28"/>
          <w:szCs w:val="28"/>
        </w:rPr>
        <w:t xml:space="preserve">2. Дата проведения публичных консультаций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проекта </w:t>
      </w:r>
      <w:r w:rsidRPr="0011054C">
        <w:rPr>
          <w:rFonts w:ascii="Times New Roman" w:hAnsi="Times New Roman" w:cs="Times New Roman"/>
          <w:color w:val="000000"/>
          <w:sz w:val="28"/>
          <w:szCs w:val="28"/>
        </w:rPr>
        <w:t xml:space="preserve">нормативного правового акта </w:t>
      </w:r>
      <w:r w:rsidR="007A6E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1054C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="0055422F">
        <w:rPr>
          <w:rFonts w:ascii="Times New Roman" w:hAnsi="Times New Roman" w:cs="Times New Roman"/>
          <w:color w:val="000000"/>
          <w:sz w:val="28"/>
          <w:szCs w:val="28"/>
        </w:rPr>
        <w:t>01.08.2024</w:t>
      </w:r>
      <w:r w:rsidRPr="0011054C">
        <w:rPr>
          <w:rFonts w:ascii="Times New Roman" w:hAnsi="Times New Roman" w:cs="Times New Roman"/>
          <w:color w:val="000000"/>
          <w:sz w:val="28"/>
          <w:szCs w:val="28"/>
        </w:rPr>
        <w:t xml:space="preserve"> года по </w:t>
      </w:r>
      <w:r w:rsidR="00A75ADF">
        <w:rPr>
          <w:rFonts w:ascii="Times New Roman" w:hAnsi="Times New Roman" w:cs="Times New Roman"/>
          <w:color w:val="000000"/>
          <w:sz w:val="28"/>
          <w:szCs w:val="28"/>
        </w:rPr>
        <w:t>09</w:t>
      </w:r>
      <w:r w:rsidR="0055422F">
        <w:rPr>
          <w:rFonts w:ascii="Times New Roman" w:hAnsi="Times New Roman" w:cs="Times New Roman"/>
          <w:color w:val="000000"/>
          <w:sz w:val="28"/>
          <w:szCs w:val="28"/>
        </w:rPr>
        <w:t>.08.2024</w:t>
      </w:r>
      <w:r w:rsidRPr="0011054C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11054C" w:rsidRPr="0011054C" w:rsidRDefault="0011054C" w:rsidP="0011054C">
      <w:pPr>
        <w:pStyle w:val="Default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499"/>
        <w:gridCol w:w="885"/>
        <w:gridCol w:w="992"/>
        <w:gridCol w:w="1560"/>
        <w:gridCol w:w="1134"/>
        <w:gridCol w:w="1275"/>
        <w:gridCol w:w="1418"/>
        <w:gridCol w:w="1808"/>
      </w:tblGrid>
      <w:tr w:rsidR="0011054C" w:rsidRPr="0011054C" w:rsidTr="00B20B68">
        <w:tc>
          <w:tcPr>
            <w:tcW w:w="499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  <w:r w:rsidRPr="0011054C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1054C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11054C">
              <w:rPr>
                <w:sz w:val="28"/>
                <w:szCs w:val="28"/>
              </w:rPr>
              <w:t>/</w:t>
            </w:r>
            <w:proofErr w:type="spellStart"/>
            <w:r w:rsidRPr="0011054C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85" w:type="dxa"/>
          </w:tcPr>
          <w:p w:rsidR="0011054C" w:rsidRPr="0011054C" w:rsidRDefault="0011054C" w:rsidP="00B20B68">
            <w:pPr>
              <w:pStyle w:val="P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t>Участник обсуж</w:t>
            </w:r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softHyphen/>
              <w:t>дения</w:t>
            </w:r>
          </w:p>
        </w:tc>
        <w:tc>
          <w:tcPr>
            <w:tcW w:w="992" w:type="dxa"/>
          </w:tcPr>
          <w:p w:rsidR="0011054C" w:rsidRPr="0011054C" w:rsidRDefault="0011054C" w:rsidP="00B20B68">
            <w:pPr>
              <w:pStyle w:val="P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t>Вопрос для об</w:t>
            </w:r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softHyphen/>
              <w:t>суждения</w:t>
            </w:r>
          </w:p>
        </w:tc>
        <w:tc>
          <w:tcPr>
            <w:tcW w:w="1560" w:type="dxa"/>
          </w:tcPr>
          <w:p w:rsidR="0011054C" w:rsidRPr="0011054C" w:rsidRDefault="0011054C" w:rsidP="00B20B68">
            <w:pPr>
              <w:pStyle w:val="P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t>Предложение участника обсуж</w:t>
            </w:r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softHyphen/>
              <w:t>дения</w:t>
            </w:r>
          </w:p>
        </w:tc>
        <w:tc>
          <w:tcPr>
            <w:tcW w:w="1134" w:type="dxa"/>
          </w:tcPr>
          <w:p w:rsidR="0011054C" w:rsidRPr="0011054C" w:rsidRDefault="0011054C" w:rsidP="00B20B68">
            <w:pPr>
              <w:pStyle w:val="P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t>Способ предо</w:t>
            </w:r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softHyphen/>
              <w:t>ставления пред</w:t>
            </w:r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softHyphen/>
              <w:t>ложения</w:t>
            </w:r>
          </w:p>
        </w:tc>
        <w:tc>
          <w:tcPr>
            <w:tcW w:w="1275" w:type="dxa"/>
          </w:tcPr>
          <w:p w:rsidR="0011054C" w:rsidRPr="0011054C" w:rsidRDefault="0011054C" w:rsidP="00B20B68">
            <w:pPr>
              <w:pStyle w:val="P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t>Дата поступления предложения</w:t>
            </w:r>
          </w:p>
        </w:tc>
        <w:tc>
          <w:tcPr>
            <w:tcW w:w="1418" w:type="dxa"/>
          </w:tcPr>
          <w:p w:rsidR="0011054C" w:rsidRPr="0011054C" w:rsidRDefault="0011054C" w:rsidP="00B20B68">
            <w:pPr>
              <w:pStyle w:val="P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t>Результат рассмотрения предложения разработ</w:t>
            </w:r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softHyphen/>
              <w:t xml:space="preserve">чиком </w:t>
            </w:r>
            <w:r w:rsidRPr="001105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нормативного правового акта</w:t>
            </w:r>
          </w:p>
        </w:tc>
        <w:tc>
          <w:tcPr>
            <w:tcW w:w="1808" w:type="dxa"/>
          </w:tcPr>
          <w:p w:rsidR="0011054C" w:rsidRPr="0011054C" w:rsidRDefault="0011054C" w:rsidP="00B20B68">
            <w:pPr>
              <w:pStyle w:val="Pa7"/>
              <w:jc w:val="center"/>
              <w:rPr>
                <w:rStyle w:val="A30"/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t>Комментарий</w:t>
            </w:r>
            <w:proofErr w:type="gramEnd"/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t xml:space="preserve"> регулирующего органа (разработчика)</w:t>
            </w:r>
          </w:p>
          <w:p w:rsidR="0011054C" w:rsidRPr="0011054C" w:rsidRDefault="0011054C" w:rsidP="00B20B68">
            <w:pPr>
              <w:pStyle w:val="P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1105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нормативного правового акта</w:t>
            </w:r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t xml:space="preserve"> (причины полного или частичного откло</w:t>
            </w:r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softHyphen/>
              <w:t xml:space="preserve">нения </w:t>
            </w:r>
            <w:proofErr w:type="gramEnd"/>
          </w:p>
        </w:tc>
      </w:tr>
      <w:tr w:rsidR="0011054C" w:rsidRPr="0011054C" w:rsidTr="00B20B68">
        <w:tc>
          <w:tcPr>
            <w:tcW w:w="499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  <w:r w:rsidRPr="0011054C">
              <w:rPr>
                <w:sz w:val="28"/>
                <w:szCs w:val="28"/>
              </w:rPr>
              <w:t>-</w:t>
            </w:r>
          </w:p>
        </w:tc>
        <w:tc>
          <w:tcPr>
            <w:tcW w:w="885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  <w:r w:rsidRPr="0011054C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  <w:r w:rsidRPr="0011054C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  <w:r w:rsidRPr="0011054C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  <w:r w:rsidRPr="0011054C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  <w:r w:rsidRPr="0011054C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  <w:r w:rsidRPr="0011054C">
              <w:rPr>
                <w:sz w:val="28"/>
                <w:szCs w:val="28"/>
              </w:rPr>
              <w:t>-</w:t>
            </w:r>
          </w:p>
        </w:tc>
        <w:tc>
          <w:tcPr>
            <w:tcW w:w="1808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  <w:r w:rsidRPr="0011054C">
              <w:rPr>
                <w:sz w:val="28"/>
                <w:szCs w:val="28"/>
              </w:rPr>
              <w:t>-</w:t>
            </w:r>
          </w:p>
        </w:tc>
      </w:tr>
      <w:tr w:rsidR="0011054C" w:rsidRPr="0011054C" w:rsidTr="00B20B68">
        <w:tc>
          <w:tcPr>
            <w:tcW w:w="499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85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808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11054C" w:rsidRPr="0011054C" w:rsidRDefault="0011054C" w:rsidP="0011054C">
      <w:pPr>
        <w:pStyle w:val="Default"/>
        <w:rPr>
          <w:sz w:val="28"/>
          <w:szCs w:val="28"/>
        </w:rPr>
      </w:pPr>
    </w:p>
    <w:p w:rsidR="0011054C" w:rsidRPr="0011054C" w:rsidRDefault="0011054C" w:rsidP="0011054C">
      <w:pPr>
        <w:pStyle w:val="Pa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054C">
        <w:rPr>
          <w:rFonts w:ascii="Times New Roman" w:hAnsi="Times New Roman" w:cs="Times New Roman"/>
          <w:color w:val="000000"/>
          <w:sz w:val="28"/>
          <w:szCs w:val="28"/>
        </w:rPr>
        <w:t>3. Общее количество полученных предложений:  не поступало, в том числе:</w:t>
      </w:r>
    </w:p>
    <w:p w:rsidR="0011054C" w:rsidRPr="0011054C" w:rsidRDefault="0011054C" w:rsidP="0011054C">
      <w:pPr>
        <w:pStyle w:val="Pa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054C">
        <w:rPr>
          <w:rFonts w:ascii="Times New Roman" w:hAnsi="Times New Roman" w:cs="Times New Roman"/>
          <w:color w:val="000000"/>
          <w:sz w:val="28"/>
          <w:szCs w:val="28"/>
        </w:rPr>
        <w:t>3.1. общее число учтенных предложений: 0;</w:t>
      </w:r>
    </w:p>
    <w:p w:rsidR="0011054C" w:rsidRPr="0011054C" w:rsidRDefault="0011054C" w:rsidP="0011054C">
      <w:pPr>
        <w:pStyle w:val="Pa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054C">
        <w:rPr>
          <w:rFonts w:ascii="Times New Roman" w:hAnsi="Times New Roman" w:cs="Times New Roman"/>
          <w:color w:val="000000"/>
          <w:sz w:val="28"/>
          <w:szCs w:val="28"/>
        </w:rPr>
        <w:t>3.2. общее число предложений, учтенных частично: 0;</w:t>
      </w:r>
    </w:p>
    <w:p w:rsidR="0011054C" w:rsidRPr="0011054C" w:rsidRDefault="0011054C" w:rsidP="0011054C">
      <w:pPr>
        <w:widowControl w:val="0"/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  <w:r w:rsidRPr="0011054C">
        <w:rPr>
          <w:color w:val="000000"/>
          <w:sz w:val="28"/>
          <w:szCs w:val="28"/>
        </w:rPr>
        <w:t>3.3. общее число отклоненных предложений: 0.</w:t>
      </w:r>
    </w:p>
    <w:p w:rsidR="0011054C" w:rsidRPr="0011054C" w:rsidRDefault="0011054C" w:rsidP="0011054C">
      <w:pPr>
        <w:widowControl w:val="0"/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55422F" w:rsidRPr="0055422F" w:rsidRDefault="0055422F" w:rsidP="0055422F">
      <w:pPr>
        <w:jc w:val="both"/>
        <w:rPr>
          <w:sz w:val="28"/>
          <w:szCs w:val="28"/>
        </w:rPr>
      </w:pPr>
      <w:r w:rsidRPr="0055422F">
        <w:rPr>
          <w:sz w:val="28"/>
          <w:szCs w:val="28"/>
        </w:rPr>
        <w:t>Заместитель главы администрации</w:t>
      </w:r>
    </w:p>
    <w:p w:rsidR="0055422F" w:rsidRPr="0055422F" w:rsidRDefault="0055422F" w:rsidP="0055422F">
      <w:pPr>
        <w:jc w:val="both"/>
        <w:rPr>
          <w:sz w:val="28"/>
          <w:szCs w:val="28"/>
        </w:rPr>
      </w:pPr>
      <w:r w:rsidRPr="0055422F">
        <w:rPr>
          <w:sz w:val="28"/>
          <w:szCs w:val="28"/>
        </w:rPr>
        <w:t xml:space="preserve">Панинского муниципального района </w:t>
      </w:r>
    </w:p>
    <w:p w:rsidR="0055422F" w:rsidRPr="0055422F" w:rsidRDefault="0055422F" w:rsidP="0055422F">
      <w:pPr>
        <w:jc w:val="both"/>
        <w:rPr>
          <w:sz w:val="28"/>
          <w:szCs w:val="28"/>
        </w:rPr>
      </w:pPr>
      <w:r w:rsidRPr="0055422F">
        <w:rPr>
          <w:sz w:val="28"/>
          <w:szCs w:val="28"/>
        </w:rPr>
        <w:t>Воронежской области -</w:t>
      </w:r>
    </w:p>
    <w:p w:rsidR="0055422F" w:rsidRPr="0055422F" w:rsidRDefault="0055422F" w:rsidP="0055422F">
      <w:pPr>
        <w:jc w:val="both"/>
        <w:rPr>
          <w:sz w:val="28"/>
          <w:szCs w:val="28"/>
        </w:rPr>
      </w:pPr>
      <w:r w:rsidRPr="0055422F">
        <w:rPr>
          <w:sz w:val="28"/>
          <w:szCs w:val="28"/>
        </w:rPr>
        <w:t xml:space="preserve">начальник отдела по управлению </w:t>
      </w:r>
    </w:p>
    <w:p w:rsidR="0055422F" w:rsidRPr="0055422F" w:rsidRDefault="0055422F" w:rsidP="0055422F">
      <w:pPr>
        <w:jc w:val="both"/>
        <w:rPr>
          <w:sz w:val="28"/>
          <w:szCs w:val="28"/>
        </w:rPr>
      </w:pPr>
      <w:r w:rsidRPr="0055422F">
        <w:rPr>
          <w:sz w:val="28"/>
          <w:szCs w:val="28"/>
        </w:rPr>
        <w:t xml:space="preserve">муниципальным имуществом и </w:t>
      </w:r>
    </w:p>
    <w:p w:rsidR="00EF7DFE" w:rsidRPr="0055422F" w:rsidRDefault="0055422F" w:rsidP="0055422F">
      <w:pPr>
        <w:jc w:val="both"/>
        <w:rPr>
          <w:sz w:val="28"/>
          <w:szCs w:val="28"/>
        </w:rPr>
      </w:pPr>
      <w:r w:rsidRPr="0055422F">
        <w:rPr>
          <w:sz w:val="28"/>
          <w:szCs w:val="28"/>
        </w:rPr>
        <w:t>экономическому развитию                                                    М.В. Ольховиков</w:t>
      </w:r>
    </w:p>
    <w:sectPr w:rsidR="00EF7DFE" w:rsidRPr="0055422F" w:rsidSect="00EF7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erif Pro Narrow">
    <w:altName w:val="PT Serif Pro Narrow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PT Sans Narrow">
    <w:altName w:val="PT Sans Narrow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54C"/>
    <w:rsid w:val="0004400F"/>
    <w:rsid w:val="0011054C"/>
    <w:rsid w:val="001348A9"/>
    <w:rsid w:val="00182E73"/>
    <w:rsid w:val="001C7595"/>
    <w:rsid w:val="001E7250"/>
    <w:rsid w:val="00252508"/>
    <w:rsid w:val="00301782"/>
    <w:rsid w:val="004B6649"/>
    <w:rsid w:val="0055422F"/>
    <w:rsid w:val="005A7A9C"/>
    <w:rsid w:val="006268DB"/>
    <w:rsid w:val="00632A24"/>
    <w:rsid w:val="007A6EE6"/>
    <w:rsid w:val="007B736C"/>
    <w:rsid w:val="008154DD"/>
    <w:rsid w:val="00A75ADF"/>
    <w:rsid w:val="00AB53FA"/>
    <w:rsid w:val="00BB3A92"/>
    <w:rsid w:val="00D04896"/>
    <w:rsid w:val="00E4465E"/>
    <w:rsid w:val="00EF7DFE"/>
    <w:rsid w:val="00F46310"/>
    <w:rsid w:val="00FE7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105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1054C"/>
    <w:pPr>
      <w:spacing w:line="161" w:lineRule="atLeast"/>
    </w:pPr>
    <w:rPr>
      <w:rFonts w:ascii="PT Serif Pro Narrow" w:hAnsi="PT Serif Pro Narrow" w:cstheme="minorBidi"/>
      <w:color w:val="auto"/>
    </w:rPr>
  </w:style>
  <w:style w:type="table" w:styleId="a3">
    <w:name w:val="Table Grid"/>
    <w:basedOn w:val="a1"/>
    <w:uiPriority w:val="59"/>
    <w:rsid w:val="001105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7">
    <w:name w:val="Pa7"/>
    <w:basedOn w:val="Default"/>
    <w:next w:val="Default"/>
    <w:uiPriority w:val="99"/>
    <w:rsid w:val="0011054C"/>
    <w:pPr>
      <w:spacing w:line="181" w:lineRule="atLeast"/>
    </w:pPr>
    <w:rPr>
      <w:rFonts w:ascii="PT Sans Narrow" w:hAnsi="PT Sans Narrow" w:cstheme="minorBidi"/>
      <w:color w:val="auto"/>
    </w:rPr>
  </w:style>
  <w:style w:type="character" w:customStyle="1" w:styleId="A30">
    <w:name w:val="A3"/>
    <w:uiPriority w:val="99"/>
    <w:rsid w:val="0011054C"/>
    <w:rPr>
      <w:rFonts w:cs="PT Sans Narrow"/>
      <w:color w:val="000000"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0440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40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248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 Галина Валерьевна</dc:creator>
  <cp:lastModifiedBy>scherbakovaGV</cp:lastModifiedBy>
  <cp:revision>10</cp:revision>
  <cp:lastPrinted>2022-10-14T08:13:00Z</cp:lastPrinted>
  <dcterms:created xsi:type="dcterms:W3CDTF">2021-11-25T10:51:00Z</dcterms:created>
  <dcterms:modified xsi:type="dcterms:W3CDTF">2024-07-24T06:33:00Z</dcterms:modified>
</cp:coreProperties>
</file>