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A6" w:rsidRPr="00B472ED" w:rsidRDefault="00EF4C09" w:rsidP="00A071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 И С О К</w:t>
      </w:r>
    </w:p>
    <w:p w:rsidR="00A071A6" w:rsidRPr="00B472ED" w:rsidRDefault="00A071A6" w:rsidP="00A071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72ED">
        <w:rPr>
          <w:rFonts w:ascii="Times New Roman" w:hAnsi="Times New Roman"/>
          <w:b/>
          <w:sz w:val="28"/>
          <w:szCs w:val="28"/>
        </w:rPr>
        <w:t>членов административной комиссии администрации Панинского муниципального района Воронежской области, уполномоченных составлять протоколы об административных правонарушениях, предусмотренных ст.ст. 18, 18.6, 19.2, 20, ч.2 ст. 20.2, ст.ст. 33, 33.1, 33.2, 37.1 – 37.6, 39, 41, 44.3, 44.8, 45.1 Закона Воронежской области от 31.12.2003 № 74-ОЗ «Об административных правонарушениях на территории Воронежской области»</w:t>
      </w:r>
      <w:proofErr w:type="gramEnd"/>
    </w:p>
    <w:p w:rsidR="00A071A6" w:rsidRDefault="00A071A6" w:rsidP="00A071A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"/>
        <w:gridCol w:w="2062"/>
        <w:gridCol w:w="6832"/>
      </w:tblGrid>
      <w:tr w:rsid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>
            <w:pPr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Фамилия, Имя,</w:t>
            </w:r>
          </w:p>
          <w:p w:rsidR="00A071A6" w:rsidRDefault="00A071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 w:rsidP="00A071A6">
            <w:pPr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Безбородых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</w:t>
            </w:r>
          </w:p>
          <w:p w:rsidR="00A071A6" w:rsidRPr="00A071A6" w:rsidRDefault="00A071A6" w:rsidP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A071A6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Панинского городского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Попов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Перелешинского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Усталова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Владимировна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глава Дмитриевского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Ситников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Анатолий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глава Ивановского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Барабанов Александр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Черников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Алексей </w:t>
            </w:r>
          </w:p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Леонидович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Красненского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Default="00B472ED" w:rsidP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Артамонова Татьяна</w:t>
            </w:r>
          </w:p>
          <w:p w:rsidR="00A071A6" w:rsidRPr="00A071A6" w:rsidRDefault="00B472ED" w:rsidP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Анатольевна 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главы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Криушанского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Глушенков</w:t>
            </w:r>
          </w:p>
          <w:p w:rsidR="00B472ED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Роман</w:t>
            </w:r>
          </w:p>
          <w:p w:rsidR="00B472ED" w:rsidRPr="00A071A6" w:rsidRDefault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главы Михайловского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Савинова</w:t>
            </w:r>
          </w:p>
          <w:p w:rsidR="00B472ED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</w:t>
            </w:r>
          </w:p>
          <w:p w:rsidR="00B472ED" w:rsidRPr="00A071A6" w:rsidRDefault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ского сельского поселения Панинского муниципального района Воронежской области</w:t>
            </w:r>
          </w:p>
        </w:tc>
      </w:tr>
      <w:tr w:rsidR="00B472ED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E84F74">
              <w:rPr>
                <w:rFonts w:ascii="Times New Roman" w:hAnsi="Times New Roman"/>
                <w:sz w:val="28"/>
                <w:szCs w:val="28"/>
                <w:lang w:eastAsia="en-US"/>
              </w:rPr>
              <w:t>вечин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472ED" w:rsidRPr="00A071A6" w:rsidRDefault="00E84F74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Сергей</w:t>
            </w:r>
            <w:r w:rsidR="00B472ED"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472ED" w:rsidRPr="00A071A6" w:rsidRDefault="00E84F74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Дмитрие</w:t>
            </w:r>
            <w:r w:rsidR="00B472ED"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E84F74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главы</w:t>
            </w:r>
            <w:r w:rsidR="00B472ED"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472ED"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Прогрессовского</w:t>
            </w:r>
            <w:proofErr w:type="spellEnd"/>
            <w:r w:rsidR="00B472ED"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B472ED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Дворников </w:t>
            </w:r>
          </w:p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Эдуард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Росташевского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Неруцков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Олег </w:t>
            </w:r>
          </w:p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Чернавского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</w:tbl>
    <w:p w:rsidR="005A7D2D" w:rsidRDefault="005A7D2D" w:rsidP="006B16DE">
      <w:pPr>
        <w:ind w:firstLine="0"/>
      </w:pPr>
    </w:p>
    <w:sectPr w:rsidR="005A7D2D" w:rsidSect="00645F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1A6"/>
    <w:rsid w:val="005A7D2D"/>
    <w:rsid w:val="00645F10"/>
    <w:rsid w:val="006B16DE"/>
    <w:rsid w:val="007A010F"/>
    <w:rsid w:val="00871445"/>
    <w:rsid w:val="00921FBF"/>
    <w:rsid w:val="00A071A6"/>
    <w:rsid w:val="00A66F8B"/>
    <w:rsid w:val="00AC1E94"/>
    <w:rsid w:val="00B472ED"/>
    <w:rsid w:val="00D1346C"/>
    <w:rsid w:val="00E84F74"/>
    <w:rsid w:val="00E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1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9</cp:revision>
  <cp:lastPrinted>2025-04-07T13:17:00Z</cp:lastPrinted>
  <dcterms:created xsi:type="dcterms:W3CDTF">2025-01-17T08:01:00Z</dcterms:created>
  <dcterms:modified xsi:type="dcterms:W3CDTF">2025-04-07T13:18:00Z</dcterms:modified>
</cp:coreProperties>
</file>