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3" w:rsidRDefault="005642F3" w:rsidP="005642F3">
      <w:pPr>
        <w:rPr>
          <w:lang w:val="en-US"/>
        </w:rPr>
      </w:pPr>
      <w:r>
        <w:t xml:space="preserve">                           </w:t>
      </w:r>
      <w:r>
        <w:rPr>
          <w:noProof/>
        </w:rPr>
        <w:drawing>
          <wp:inline distT="0" distB="0" distL="0" distR="0">
            <wp:extent cx="542290" cy="658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5" w:type="dxa"/>
        <w:tblLayout w:type="fixed"/>
        <w:tblLook w:val="01E0"/>
      </w:tblPr>
      <w:tblGrid>
        <w:gridCol w:w="4247"/>
        <w:gridCol w:w="5218"/>
      </w:tblGrid>
      <w:tr w:rsidR="005642F3" w:rsidTr="005642F3">
        <w:tc>
          <w:tcPr>
            <w:tcW w:w="4247" w:type="dxa"/>
          </w:tcPr>
          <w:p w:rsidR="005642F3" w:rsidRDefault="005642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АДМИНИСТРАЦИЯ           ПАНИНСКОГО МУНИЦИПАЛЬНОГО  РАЙОНА</w:t>
            </w:r>
          </w:p>
          <w:p w:rsidR="005642F3" w:rsidRDefault="005642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pacing w:val="20"/>
              </w:rPr>
              <w:t>ВОРОНЕЖСКОЙ ОБЛАСТИ</w:t>
            </w:r>
          </w:p>
          <w:p w:rsidR="005642F3" w:rsidRDefault="005642F3">
            <w:pPr>
              <w:pStyle w:val="8"/>
              <w:keepNext/>
              <w:spacing w:before="0" w:after="0" w:line="276" w:lineRule="auto"/>
              <w:ind w:left="-142" w:firstLine="142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  <w:p w:rsidR="005642F3" w:rsidRDefault="005642F3">
            <w:pPr>
              <w:pStyle w:val="a4"/>
              <w:spacing w:line="276" w:lineRule="auto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 xml:space="preserve">ул. Советская,2, р.п. Панино, </w:t>
            </w:r>
            <w:proofErr w:type="gramStart"/>
            <w:r>
              <w:rPr>
                <w:rFonts w:ascii="Times New Roman" w:hAnsi="Times New Roman"/>
                <w:spacing w:val="-4"/>
                <w:sz w:val="20"/>
              </w:rPr>
              <w:t>Воронежской</w:t>
            </w:r>
            <w:proofErr w:type="gramEnd"/>
            <w:r>
              <w:rPr>
                <w:rFonts w:ascii="Times New Roman" w:hAnsi="Times New Roman"/>
                <w:spacing w:val="-4"/>
                <w:sz w:val="20"/>
              </w:rPr>
              <w:t xml:space="preserve"> обл. 396140, тел./факс (47344) 4-78-54/4-70-35, </w:t>
            </w:r>
            <w:hyperlink r:id="rId5" w:history="1">
              <w:r>
                <w:rPr>
                  <w:rStyle w:val="a3"/>
                  <w:sz w:val="22"/>
                  <w:szCs w:val="22"/>
                  <w:lang w:val="en-US"/>
                </w:rPr>
                <w:t>panin</w:t>
              </w:r>
              <w:r>
                <w:rPr>
                  <w:rStyle w:val="a3"/>
                  <w:sz w:val="22"/>
                  <w:szCs w:val="22"/>
                </w:rPr>
                <w:t>@</w:t>
              </w:r>
              <w:r>
                <w:rPr>
                  <w:rStyle w:val="a3"/>
                  <w:sz w:val="22"/>
                  <w:szCs w:val="22"/>
                  <w:lang w:val="en-US"/>
                </w:rPr>
                <w:t>govvrn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  <w:p w:rsidR="005642F3" w:rsidRDefault="005642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3621001919 / КПП 362101001</w:t>
            </w:r>
          </w:p>
          <w:p w:rsidR="005642F3" w:rsidRDefault="005642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1023600510515</w:t>
            </w:r>
          </w:p>
          <w:p w:rsidR="005642F3" w:rsidRDefault="005642F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642F3" w:rsidRDefault="005642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12"/>
              </w:rPr>
              <w:t xml:space="preserve">№  </w:t>
            </w:r>
          </w:p>
          <w:p w:rsidR="005642F3" w:rsidRDefault="005642F3">
            <w:pPr>
              <w:tabs>
                <w:tab w:val="center" w:pos="2016"/>
                <w:tab w:val="left" w:pos="2640"/>
              </w:tabs>
              <w:spacing w:before="220" w:line="276" w:lineRule="auto"/>
              <w:rPr>
                <w:spacing w:val="-12"/>
              </w:rPr>
            </w:pPr>
            <w:r>
              <w:rPr>
                <w:spacing w:val="-12"/>
              </w:rPr>
              <w:tab/>
            </w:r>
            <w:r w:rsidR="00781B4F" w:rsidRPr="00781B4F">
              <w:pict>
                <v:group id="_x0000_s1026" style="position:absolute;margin-left:-5.5pt;margin-top:.1pt;width:208pt;height:23.55pt;z-index:251658240;mso-position-horizontal-relative:margin;mso-position-vertical-relative:text" coordsize="20000,20064">
                  <v:line id="_x0000_s1027" style="position:absolute;flip:x" from="0,0" to="19948,44" strokeweight=".25pt">
                    <v:stroke startarrowwidth="narrow" startarrowlength="short" endarrowwidth="narrow" endarrowlength="short"/>
                  </v:line>
                  <v:line id="_x0000_s1028" style="position:absolute;flip:x" from="0,20020" to="20000,20064" strokeweight=".25pt">
                    <v:stroke startarrowwidth="narrow" startarrowlength="short" endarrowwidth="narrow" endarrowlength="short"/>
                  </v:line>
                  <w10:wrap anchorx="margin"/>
                </v:group>
              </w:pict>
            </w:r>
            <w:r>
              <w:rPr>
                <w:spacing w:val="-12"/>
              </w:rPr>
              <w:t xml:space="preserve"> от</w:t>
            </w:r>
            <w:r>
              <w:rPr>
                <w:spacing w:val="-12"/>
              </w:rPr>
              <w:tab/>
              <w:t xml:space="preserve">       </w:t>
            </w:r>
          </w:p>
          <w:p w:rsidR="005642F3" w:rsidRDefault="005642F3">
            <w:pPr>
              <w:tabs>
                <w:tab w:val="center" w:pos="2016"/>
                <w:tab w:val="left" w:pos="2640"/>
              </w:tabs>
              <w:spacing w:line="276" w:lineRule="auto"/>
              <w:rPr>
                <w:spacing w:val="-12"/>
                <w:sz w:val="28"/>
                <w:szCs w:val="28"/>
              </w:rPr>
            </w:pPr>
          </w:p>
        </w:tc>
        <w:tc>
          <w:tcPr>
            <w:tcW w:w="5218" w:type="dxa"/>
          </w:tcPr>
          <w:p w:rsidR="005642F3" w:rsidRDefault="005642F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(главам администраций)</w:t>
            </w:r>
          </w:p>
          <w:p w:rsidR="005642F3" w:rsidRDefault="005642F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городских и сельских поселений</w:t>
            </w:r>
          </w:p>
          <w:p w:rsidR="005642F3" w:rsidRDefault="005642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Панинского района</w:t>
            </w:r>
          </w:p>
          <w:p w:rsidR="005642F3" w:rsidRDefault="005642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Воронежской области</w:t>
            </w:r>
          </w:p>
          <w:p w:rsidR="005642F3" w:rsidRDefault="005642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42F3" w:rsidRDefault="005642F3">
            <w:pPr>
              <w:spacing w:line="276" w:lineRule="auto"/>
              <w:rPr>
                <w:sz w:val="28"/>
                <w:szCs w:val="28"/>
              </w:rPr>
            </w:pPr>
          </w:p>
          <w:p w:rsidR="005642F3" w:rsidRDefault="005642F3">
            <w:pPr>
              <w:spacing w:line="276" w:lineRule="auto"/>
              <w:ind w:left="535"/>
              <w:jc w:val="center"/>
              <w:rPr>
                <w:sz w:val="28"/>
                <w:szCs w:val="28"/>
              </w:rPr>
            </w:pPr>
          </w:p>
        </w:tc>
      </w:tr>
    </w:tbl>
    <w:p w:rsidR="005642F3" w:rsidRDefault="005642F3" w:rsidP="0056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Анализ исполнения вступивших в законную силу постановлений по делам об административных правонарушениях, проведенный административной комиссией администрации Панинского муниципального района по состоянию на </w:t>
      </w:r>
      <w:r w:rsidRPr="005642F3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2024 года показывает, что из 4</w:t>
      </w:r>
      <w:r w:rsidR="006E6884">
        <w:rPr>
          <w:sz w:val="28"/>
          <w:szCs w:val="28"/>
        </w:rPr>
        <w:t>6</w:t>
      </w:r>
      <w:r>
        <w:rPr>
          <w:sz w:val="28"/>
          <w:szCs w:val="28"/>
        </w:rPr>
        <w:t xml:space="preserve"> вынесенных комиссией в текущем году постановлений о назначении правонарушителям административных штрафов, </w:t>
      </w:r>
      <w:r w:rsidR="006E6884">
        <w:rPr>
          <w:sz w:val="28"/>
          <w:szCs w:val="28"/>
        </w:rPr>
        <w:t>7</w:t>
      </w:r>
      <w:r>
        <w:rPr>
          <w:sz w:val="28"/>
          <w:szCs w:val="28"/>
        </w:rPr>
        <w:t xml:space="preserve"> (1</w:t>
      </w:r>
      <w:r w:rsidR="00D80F7D">
        <w:rPr>
          <w:sz w:val="28"/>
          <w:szCs w:val="28"/>
        </w:rPr>
        <w:t>5</w:t>
      </w:r>
      <w:r>
        <w:rPr>
          <w:sz w:val="28"/>
          <w:szCs w:val="28"/>
        </w:rPr>
        <w:t>%) – на сумму 10 </w:t>
      </w:r>
      <w:r w:rsidR="00D80F7D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</w:t>
      </w:r>
      <w:r w:rsidR="00D80F7D">
        <w:rPr>
          <w:sz w:val="28"/>
          <w:szCs w:val="28"/>
        </w:rPr>
        <w:t>19</w:t>
      </w:r>
      <w:r>
        <w:rPr>
          <w:sz w:val="28"/>
          <w:szCs w:val="28"/>
        </w:rPr>
        <w:t>%), до настоящего времени не исполнены, несмотря на истечение значительного срока, что</w:t>
      </w:r>
      <w:proofErr w:type="gramEnd"/>
      <w:r>
        <w:rPr>
          <w:sz w:val="28"/>
          <w:szCs w:val="28"/>
        </w:rPr>
        <w:t xml:space="preserve"> является недопустимым, так как противоречит принципу неотвратимости наказания за совершенное правонарушение и свидетельствует о недостаточном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указанной работой со стороны глав (глав администраций) поселений, в бюджеты которых должны поступать суммы оплаченных штрафов.</w:t>
      </w:r>
    </w:p>
    <w:p w:rsidR="005642F3" w:rsidRDefault="005642F3" w:rsidP="0056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Из указанного количества по </w:t>
      </w:r>
      <w:r w:rsidR="00D80F7D">
        <w:rPr>
          <w:sz w:val="28"/>
          <w:szCs w:val="28"/>
        </w:rPr>
        <w:t>5</w:t>
      </w:r>
      <w:r>
        <w:rPr>
          <w:sz w:val="28"/>
          <w:szCs w:val="28"/>
        </w:rPr>
        <w:t xml:space="preserve"> постановлениям, 60-дневный срок добровольного исполнения штрафа не истек (</w:t>
      </w:r>
      <w:proofErr w:type="spellStart"/>
      <w:r>
        <w:rPr>
          <w:sz w:val="28"/>
          <w:szCs w:val="28"/>
        </w:rPr>
        <w:t>Перелешинское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Бриткин</w:t>
      </w:r>
      <w:proofErr w:type="spellEnd"/>
      <w:r>
        <w:rPr>
          <w:sz w:val="28"/>
          <w:szCs w:val="28"/>
        </w:rPr>
        <w:t xml:space="preserve"> В.Н. </w:t>
      </w:r>
      <w:r w:rsidR="00D80F7D">
        <w:rPr>
          <w:sz w:val="28"/>
          <w:szCs w:val="28"/>
        </w:rPr>
        <w:t>2</w:t>
      </w:r>
      <w:r>
        <w:rPr>
          <w:sz w:val="28"/>
          <w:szCs w:val="28"/>
        </w:rPr>
        <w:t xml:space="preserve">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Ивановское – Доронин И.Ю. 2000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Краснолиманское</w:t>
      </w:r>
      <w:proofErr w:type="spellEnd"/>
      <w:r>
        <w:rPr>
          <w:sz w:val="28"/>
          <w:szCs w:val="28"/>
        </w:rPr>
        <w:t xml:space="preserve"> – </w:t>
      </w:r>
      <w:r w:rsidR="00D80F7D">
        <w:rPr>
          <w:sz w:val="28"/>
          <w:szCs w:val="28"/>
        </w:rPr>
        <w:t>Бугаева Л.В.</w:t>
      </w:r>
      <w:r>
        <w:rPr>
          <w:sz w:val="28"/>
          <w:szCs w:val="28"/>
        </w:rPr>
        <w:t xml:space="preserve"> </w:t>
      </w:r>
      <w:r w:rsidR="00D80F7D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руб</w:t>
      </w:r>
      <w:proofErr w:type="spellEnd"/>
      <w:r w:rsidR="00D80F7D">
        <w:rPr>
          <w:sz w:val="28"/>
          <w:szCs w:val="28"/>
        </w:rPr>
        <w:t xml:space="preserve">, Криушанское – Глаголев И.А. 1000 </w:t>
      </w:r>
      <w:proofErr w:type="spellStart"/>
      <w:r w:rsidR="00D80F7D">
        <w:rPr>
          <w:sz w:val="28"/>
          <w:szCs w:val="28"/>
        </w:rPr>
        <w:t>руб</w:t>
      </w:r>
      <w:proofErr w:type="spellEnd"/>
      <w:r w:rsidR="00D80F7D">
        <w:rPr>
          <w:sz w:val="28"/>
          <w:szCs w:val="28"/>
        </w:rPr>
        <w:t xml:space="preserve"> и </w:t>
      </w:r>
      <w:r w:rsidR="006A3A64">
        <w:rPr>
          <w:sz w:val="28"/>
          <w:szCs w:val="28"/>
        </w:rPr>
        <w:t xml:space="preserve">Синельников П.И. 1000 </w:t>
      </w:r>
      <w:proofErr w:type="spellStart"/>
      <w:r w:rsidR="006A3A64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), что вызывает необходимость принятия дополнительных мер к правонарушителям по их понуждению к добровольной оплате штрафа. </w:t>
      </w:r>
      <w:proofErr w:type="gramEnd"/>
    </w:p>
    <w:p w:rsidR="005642F3" w:rsidRDefault="005642F3" w:rsidP="0056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</w:t>
      </w:r>
      <w:r w:rsidR="006A3A64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постановлениям (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– Белякова Е.В. 2000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Перелешинское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Гайдин</w:t>
      </w:r>
      <w:proofErr w:type="spellEnd"/>
      <w:r>
        <w:rPr>
          <w:sz w:val="28"/>
          <w:szCs w:val="28"/>
        </w:rPr>
        <w:t xml:space="preserve"> В.Б. 2000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) сроки добровольного исполнения штрафа истекли, денежные суммы в бюджет поселения не поступили. В отношении </w:t>
      </w:r>
      <w:proofErr w:type="spellStart"/>
      <w:r>
        <w:rPr>
          <w:sz w:val="28"/>
          <w:szCs w:val="28"/>
        </w:rPr>
        <w:t>Гайдина</w:t>
      </w:r>
      <w:proofErr w:type="spellEnd"/>
      <w:r>
        <w:rPr>
          <w:sz w:val="28"/>
          <w:szCs w:val="28"/>
        </w:rPr>
        <w:t xml:space="preserve"> В.Б. и Беляковой Е.В. материалы направлены судебным приставам для принудительного исполнения наказания.</w:t>
      </w:r>
    </w:p>
    <w:p w:rsidR="005642F3" w:rsidRDefault="005642F3" w:rsidP="0056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Сообщая об </w:t>
      </w:r>
      <w:proofErr w:type="gramStart"/>
      <w:r>
        <w:rPr>
          <w:sz w:val="28"/>
          <w:szCs w:val="28"/>
        </w:rPr>
        <w:t>изложенном</w:t>
      </w:r>
      <w:proofErr w:type="gramEnd"/>
      <w:r>
        <w:rPr>
          <w:sz w:val="28"/>
          <w:szCs w:val="28"/>
        </w:rPr>
        <w:t>, прошу глав указанных выше поселений принять меры по усилению контроля за исполнением постановлений административной комиссии по делам об административных правонарушениях.</w:t>
      </w:r>
    </w:p>
    <w:p w:rsidR="005642F3" w:rsidRDefault="005642F3" w:rsidP="005642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160" w:rsidRDefault="00F01160" w:rsidP="00F0116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01160" w:rsidRDefault="00F01160" w:rsidP="00F0116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                     М.В. </w:t>
      </w:r>
      <w:proofErr w:type="spellStart"/>
      <w:r>
        <w:rPr>
          <w:sz w:val="28"/>
          <w:szCs w:val="28"/>
        </w:rPr>
        <w:t>Ольховиков</w:t>
      </w:r>
      <w:proofErr w:type="spellEnd"/>
    </w:p>
    <w:p w:rsidR="00F01160" w:rsidRDefault="00F01160" w:rsidP="00F01160">
      <w:pPr>
        <w:spacing w:line="360" w:lineRule="auto"/>
        <w:ind w:right="-143"/>
        <w:jc w:val="both"/>
        <w:rPr>
          <w:sz w:val="28"/>
          <w:szCs w:val="28"/>
        </w:rPr>
      </w:pPr>
    </w:p>
    <w:p w:rsidR="00F01160" w:rsidRDefault="00F01160" w:rsidP="00F01160">
      <w:pPr>
        <w:spacing w:line="360" w:lineRule="auto"/>
        <w:ind w:right="-143"/>
        <w:jc w:val="both"/>
        <w:rPr>
          <w:sz w:val="28"/>
          <w:szCs w:val="28"/>
        </w:rPr>
      </w:pPr>
    </w:p>
    <w:p w:rsidR="00F01160" w:rsidRDefault="00F01160" w:rsidP="00F01160">
      <w:pPr>
        <w:ind w:right="-143"/>
        <w:jc w:val="both"/>
      </w:pPr>
      <w:proofErr w:type="spellStart"/>
      <w:r>
        <w:t>Потлов</w:t>
      </w:r>
      <w:proofErr w:type="spellEnd"/>
      <w:r>
        <w:t xml:space="preserve"> Юрий Александрович</w:t>
      </w:r>
    </w:p>
    <w:p w:rsidR="00F01160" w:rsidRDefault="00F01160" w:rsidP="00F01160">
      <w:pPr>
        <w:spacing w:line="360" w:lineRule="auto"/>
        <w:ind w:right="-143"/>
        <w:jc w:val="both"/>
      </w:pPr>
      <w:r>
        <w:t>4-87-35</w:t>
      </w:r>
    </w:p>
    <w:p w:rsidR="002B070A" w:rsidRDefault="002B070A" w:rsidP="00F01160">
      <w:pPr>
        <w:shd w:val="clear" w:color="auto" w:fill="FFFFFF"/>
        <w:jc w:val="both"/>
      </w:pPr>
    </w:p>
    <w:sectPr w:rsidR="002B070A" w:rsidSect="002B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2F3"/>
    <w:rsid w:val="00075EB5"/>
    <w:rsid w:val="002B070A"/>
    <w:rsid w:val="005642F3"/>
    <w:rsid w:val="006A3A64"/>
    <w:rsid w:val="006E6884"/>
    <w:rsid w:val="00781B4F"/>
    <w:rsid w:val="00D80F7D"/>
    <w:rsid w:val="00F0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642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642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5642F3"/>
    <w:rPr>
      <w:strike w:val="0"/>
      <w:dstrike w:val="0"/>
      <w:color w:val="0000FF"/>
      <w:u w:val="none"/>
      <w:effect w:val="none"/>
    </w:rPr>
  </w:style>
  <w:style w:type="paragraph" w:customStyle="1" w:styleId="a4">
    <w:name w:val="Обычный.Название подразделения"/>
    <w:rsid w:val="005642F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in@govv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ak.panin</dc:creator>
  <cp:lastModifiedBy>ak.panin</cp:lastModifiedBy>
  <cp:revision>2</cp:revision>
  <dcterms:created xsi:type="dcterms:W3CDTF">2024-12-06T06:53:00Z</dcterms:created>
  <dcterms:modified xsi:type="dcterms:W3CDTF">2024-12-06T08:35:00Z</dcterms:modified>
</cp:coreProperties>
</file>