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52" w:rsidRPr="00260052" w:rsidRDefault="00260052" w:rsidP="002600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052">
        <w:rPr>
          <w:rFonts w:ascii="Times New Roman" w:hAnsi="Times New Roman" w:cs="Times New Roman"/>
          <w:b/>
          <w:sz w:val="36"/>
          <w:szCs w:val="36"/>
        </w:rPr>
        <w:t>Добрый день Андрей Владимирович, коллеги!</w:t>
      </w:r>
    </w:p>
    <w:p w:rsidR="00D14B77" w:rsidRPr="00397097" w:rsidRDefault="00D14B77" w:rsidP="00D14B77">
      <w:pPr>
        <w:rPr>
          <w:rFonts w:ascii="Times New Roman" w:hAnsi="Times New Roman" w:cs="Times New Roman"/>
          <w:b/>
          <w:sz w:val="36"/>
          <w:szCs w:val="36"/>
        </w:rPr>
      </w:pPr>
      <w:r w:rsidRPr="00397097">
        <w:rPr>
          <w:rFonts w:ascii="Times New Roman" w:hAnsi="Times New Roman" w:cs="Times New Roman"/>
          <w:b/>
          <w:sz w:val="36"/>
          <w:szCs w:val="36"/>
        </w:rPr>
        <w:t xml:space="preserve">1 Слайд   </w:t>
      </w:r>
    </w:p>
    <w:p w:rsidR="00662E86" w:rsidRPr="00397097" w:rsidRDefault="00662E86" w:rsidP="00A760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097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62E86" w:rsidRPr="00397097" w:rsidRDefault="00662E86" w:rsidP="00A760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097">
        <w:rPr>
          <w:rFonts w:ascii="Times New Roman" w:hAnsi="Times New Roman" w:cs="Times New Roman"/>
          <w:b/>
          <w:sz w:val="36"/>
          <w:szCs w:val="36"/>
        </w:rPr>
        <w:t>о работе общественной приемной Губернатора Воронежской области</w:t>
      </w:r>
    </w:p>
    <w:p w:rsidR="00A76086" w:rsidRPr="00397097" w:rsidRDefault="00662E86" w:rsidP="00A760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097">
        <w:rPr>
          <w:rFonts w:ascii="Times New Roman" w:hAnsi="Times New Roman" w:cs="Times New Roman"/>
          <w:b/>
          <w:sz w:val="36"/>
          <w:szCs w:val="36"/>
        </w:rPr>
        <w:t xml:space="preserve">в Панинском муниципальном </w:t>
      </w:r>
      <w:proofErr w:type="gramStart"/>
      <w:r w:rsidRPr="00397097">
        <w:rPr>
          <w:rFonts w:ascii="Times New Roman" w:hAnsi="Times New Roman" w:cs="Times New Roman"/>
          <w:b/>
          <w:sz w:val="36"/>
          <w:szCs w:val="36"/>
        </w:rPr>
        <w:t>районе</w:t>
      </w:r>
      <w:proofErr w:type="gramEnd"/>
      <w:r w:rsidRPr="00397097">
        <w:rPr>
          <w:rFonts w:ascii="Times New Roman" w:hAnsi="Times New Roman" w:cs="Times New Roman"/>
          <w:b/>
          <w:sz w:val="36"/>
          <w:szCs w:val="36"/>
        </w:rPr>
        <w:t xml:space="preserve"> за 2024</w:t>
      </w:r>
      <w:r w:rsidR="00406DC6" w:rsidRPr="003970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7097">
        <w:rPr>
          <w:rFonts w:ascii="Times New Roman" w:hAnsi="Times New Roman" w:cs="Times New Roman"/>
          <w:b/>
          <w:sz w:val="36"/>
          <w:szCs w:val="36"/>
        </w:rPr>
        <w:t>год</w:t>
      </w:r>
      <w:r w:rsidR="00A76086" w:rsidRPr="0039709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6086" w:rsidRPr="00397097" w:rsidRDefault="00A76086" w:rsidP="00A760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97097">
        <w:rPr>
          <w:rFonts w:ascii="Times New Roman" w:hAnsi="Times New Roman" w:cs="Times New Roman"/>
          <w:b/>
          <w:sz w:val="36"/>
          <w:szCs w:val="36"/>
        </w:rPr>
        <w:t>приуроченная</w:t>
      </w:r>
      <w:proofErr w:type="gramEnd"/>
      <w:r w:rsidRPr="00397097">
        <w:rPr>
          <w:rFonts w:ascii="Times New Roman" w:hAnsi="Times New Roman" w:cs="Times New Roman"/>
          <w:b/>
          <w:sz w:val="36"/>
          <w:szCs w:val="36"/>
        </w:rPr>
        <w:t xml:space="preserve"> ко Дню Общественных Приемных Губернатора </w:t>
      </w:r>
    </w:p>
    <w:p w:rsidR="0074048A" w:rsidRPr="00397097" w:rsidRDefault="00A76086" w:rsidP="00A760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097">
        <w:rPr>
          <w:rFonts w:ascii="Times New Roman" w:hAnsi="Times New Roman" w:cs="Times New Roman"/>
          <w:b/>
          <w:sz w:val="36"/>
          <w:szCs w:val="36"/>
        </w:rPr>
        <w:t>Воронежской области.</w:t>
      </w:r>
    </w:p>
    <w:p w:rsidR="00662E86" w:rsidRDefault="00662E86" w:rsidP="00662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086" w:rsidRPr="008B16FC" w:rsidRDefault="00662E86" w:rsidP="00662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>2</w:t>
      </w:r>
      <w:r w:rsidR="00A76086"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8B16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16FC" w:rsidRPr="008B16FC">
        <w:rPr>
          <w:rFonts w:ascii="Times New Roman" w:hAnsi="Times New Roman" w:cs="Times New Roman"/>
          <w:sz w:val="28"/>
          <w:szCs w:val="28"/>
        </w:rPr>
        <w:t>(фото)</w:t>
      </w:r>
    </w:p>
    <w:p w:rsidR="00A76086" w:rsidRPr="00397097" w:rsidRDefault="00A7608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97097">
        <w:rPr>
          <w:rFonts w:ascii="Times New Roman" w:hAnsi="Times New Roman" w:cs="Times New Roman"/>
          <w:sz w:val="32"/>
          <w:szCs w:val="32"/>
        </w:rPr>
        <w:t xml:space="preserve"> В истекшем году Общественные приемные Губернатора отмечали 15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летие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 xml:space="preserve"> со дня образования. 20 июня состоялся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семинар-совещание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 посвященный этому юбилею. В мае 2009 года Постановлением ПВО № 386 во всех муниципальных образованиях области были образованы общественные приемные Губернатора.</w:t>
      </w:r>
    </w:p>
    <w:p w:rsidR="00A76086" w:rsidRDefault="00A76086" w:rsidP="00662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>3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</w:t>
      </w:r>
      <w:r w:rsidRPr="00A76086">
        <w:rPr>
          <w:rFonts w:ascii="Times New Roman" w:hAnsi="Times New Roman" w:cs="Times New Roman"/>
          <w:b/>
          <w:sz w:val="28"/>
          <w:szCs w:val="28"/>
        </w:rPr>
        <w:t>д</w:t>
      </w:r>
      <w:r w:rsidR="008B16F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16FC" w:rsidRPr="008B16FC">
        <w:rPr>
          <w:rFonts w:ascii="Times New Roman" w:hAnsi="Times New Roman" w:cs="Times New Roman"/>
          <w:sz w:val="28"/>
          <w:szCs w:val="28"/>
        </w:rPr>
        <w:t>(фото с приема главы)</w:t>
      </w:r>
    </w:p>
    <w:p w:rsidR="00A76086" w:rsidRPr="00397097" w:rsidRDefault="00A7608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7097">
        <w:rPr>
          <w:rFonts w:ascii="Times New Roman" w:hAnsi="Times New Roman" w:cs="Times New Roman"/>
          <w:sz w:val="32"/>
          <w:szCs w:val="32"/>
        </w:rPr>
        <w:t>Одним из важнейших направлений деятельности общественных приемных является работа по рассмотрению обращений граждан</w:t>
      </w:r>
      <w:r w:rsidR="008B16FC" w:rsidRPr="00397097">
        <w:rPr>
          <w:rFonts w:ascii="Times New Roman" w:hAnsi="Times New Roman" w:cs="Times New Roman"/>
          <w:sz w:val="32"/>
          <w:szCs w:val="32"/>
        </w:rPr>
        <w:t>, которая осуществляется в соответствии с ФЗ от 2 мая 2006г. № 59 «О порядке рассмотрения обращений граждан в РФ». В отчетном периоде общественной приемной обеспечивались необходимые условия для объективного, всестороннего и своевременного рассмотрения поступивших обращений.</w:t>
      </w:r>
    </w:p>
    <w:p w:rsidR="008B16FC" w:rsidRPr="00A76086" w:rsidRDefault="008B16FC" w:rsidP="00662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>4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 (график общий)</w:t>
      </w:r>
    </w:p>
    <w:p w:rsidR="00087F05" w:rsidRPr="00397097" w:rsidRDefault="00662E8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16FC">
        <w:rPr>
          <w:rFonts w:ascii="Times New Roman" w:hAnsi="Times New Roman" w:cs="Times New Roman"/>
          <w:sz w:val="28"/>
          <w:szCs w:val="28"/>
        </w:rPr>
        <w:t xml:space="preserve">     </w:t>
      </w:r>
      <w:r w:rsidR="008B16FC" w:rsidRPr="00397097">
        <w:rPr>
          <w:rFonts w:ascii="Times New Roman" w:hAnsi="Times New Roman" w:cs="Times New Roman"/>
          <w:sz w:val="32"/>
          <w:szCs w:val="32"/>
        </w:rPr>
        <w:t xml:space="preserve">Роль института обращений граждан огромна, т.к. является одним из источников информации о социально-экономическом положении различных групп населения, об их настроениях и потребностях. </w:t>
      </w:r>
    </w:p>
    <w:p w:rsidR="00DE7C2F" w:rsidRPr="00397097" w:rsidRDefault="008B16FC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Проводя анализ обращений отмечу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B16FC" w:rsidRPr="00397097" w:rsidRDefault="008B16FC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в 2023 году было 67 обращений, рассмотрено 67 вопросов, </w:t>
      </w:r>
    </w:p>
    <w:p w:rsidR="00DE7C2F" w:rsidRPr="00397097" w:rsidRDefault="00DE7C2F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в 2024 году – 68 обращений, рассмотрено 64 вопроса. </w:t>
      </w:r>
    </w:p>
    <w:p w:rsidR="00DE7C2F" w:rsidRPr="00397097" w:rsidRDefault="00DE7C2F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>Количество обращений осталось практически на прежнем уровне.</w:t>
      </w:r>
    </w:p>
    <w:p w:rsidR="00DE7C2F" w:rsidRPr="00397097" w:rsidRDefault="00DE7C2F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>По тематике вопросы распределились следующим образом.</w:t>
      </w:r>
    </w:p>
    <w:p w:rsidR="00DE7C2F" w:rsidRDefault="00DE7C2F" w:rsidP="008B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>5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5EF2">
        <w:rPr>
          <w:rFonts w:ascii="Times New Roman" w:hAnsi="Times New Roman" w:cs="Times New Roman"/>
          <w:sz w:val="28"/>
          <w:szCs w:val="28"/>
        </w:rPr>
        <w:t xml:space="preserve">график - </w:t>
      </w:r>
      <w:r>
        <w:rPr>
          <w:rFonts w:ascii="Times New Roman" w:hAnsi="Times New Roman" w:cs="Times New Roman"/>
          <w:sz w:val="28"/>
          <w:szCs w:val="28"/>
        </w:rPr>
        <w:t>социальная сфера)</w:t>
      </w:r>
    </w:p>
    <w:p w:rsidR="00DE7C2F" w:rsidRPr="00397097" w:rsidRDefault="00DE7C2F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b/>
          <w:sz w:val="32"/>
          <w:szCs w:val="32"/>
        </w:rPr>
        <w:t xml:space="preserve">     Социальная сфера</w:t>
      </w:r>
      <w:r w:rsidRPr="00397097">
        <w:rPr>
          <w:rFonts w:ascii="Times New Roman" w:hAnsi="Times New Roman" w:cs="Times New Roman"/>
          <w:sz w:val="32"/>
          <w:szCs w:val="32"/>
        </w:rPr>
        <w:t xml:space="preserve"> в 2023 году 19 вопросов или 28,4% , в 2024 году 25 вопросов или 39,1 % от всех обращений. Если в 23 году 10 обращений касались вопросов культуры и спорта, то в 24 году 11 вопросов касались образования, 5 вопросов здравоохранения, по вопросам социального обеспечения, заработной платы, пенсий, льгот - 8 обращений остались неизменными. </w:t>
      </w:r>
    </w:p>
    <w:p w:rsidR="00DE7C2F" w:rsidRDefault="00DE7C2F" w:rsidP="008B16FC">
      <w:pPr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>6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5EF2">
        <w:rPr>
          <w:rFonts w:ascii="Times New Roman" w:hAnsi="Times New Roman" w:cs="Times New Roman"/>
          <w:sz w:val="28"/>
          <w:szCs w:val="28"/>
        </w:rPr>
        <w:t>график - жилищно-коммунальная</w:t>
      </w:r>
      <w:r>
        <w:rPr>
          <w:rFonts w:ascii="Times New Roman" w:hAnsi="Times New Roman" w:cs="Times New Roman"/>
          <w:sz w:val="28"/>
          <w:szCs w:val="28"/>
        </w:rPr>
        <w:t xml:space="preserve"> сфера)</w:t>
      </w:r>
    </w:p>
    <w:p w:rsidR="00CA4633" w:rsidRPr="00397097" w:rsidRDefault="00B15EF2" w:rsidP="0039709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70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Жилищно-коммунальная сфера </w:t>
      </w:r>
    </w:p>
    <w:p w:rsidR="00CA4633" w:rsidRPr="00397097" w:rsidRDefault="00B15EF2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в 2023 году 29 обращений или 43,3%,  </w:t>
      </w:r>
    </w:p>
    <w:p w:rsidR="00B15EF2" w:rsidRPr="00397097" w:rsidRDefault="00B15EF2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>в 2024 году 21 обращений или 32, 8% из них 12 вопросов в 23 году</w:t>
      </w:r>
      <w:r w:rsidR="00CA4633" w:rsidRPr="00397097">
        <w:rPr>
          <w:rFonts w:ascii="Times New Roman" w:hAnsi="Times New Roman" w:cs="Times New Roman"/>
          <w:sz w:val="32"/>
          <w:szCs w:val="32"/>
        </w:rPr>
        <w:t xml:space="preserve"> и 13 обращений в 2024 году касались </w:t>
      </w:r>
      <w:proofErr w:type="spellStart"/>
      <w:r w:rsidR="00CA4633" w:rsidRPr="00397097">
        <w:rPr>
          <w:rFonts w:ascii="Times New Roman" w:hAnsi="Times New Roman" w:cs="Times New Roman"/>
          <w:sz w:val="32"/>
          <w:szCs w:val="32"/>
        </w:rPr>
        <w:t>водообеспечения</w:t>
      </w:r>
      <w:proofErr w:type="spellEnd"/>
      <w:r w:rsidR="00CA4633" w:rsidRPr="00397097">
        <w:rPr>
          <w:rFonts w:ascii="Times New Roman" w:hAnsi="Times New Roman" w:cs="Times New Roman"/>
          <w:sz w:val="32"/>
          <w:szCs w:val="32"/>
        </w:rPr>
        <w:t xml:space="preserve">, благоустройства, содержания и строительства дорог. </w:t>
      </w:r>
      <w:r w:rsidRPr="003970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4633" w:rsidRDefault="00CA4633" w:rsidP="008B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>7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(график экономика)</w:t>
      </w:r>
    </w:p>
    <w:p w:rsidR="00CA4633" w:rsidRPr="00397097" w:rsidRDefault="00CA4633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7097">
        <w:rPr>
          <w:rFonts w:ascii="Times New Roman" w:hAnsi="Times New Roman" w:cs="Times New Roman"/>
          <w:b/>
          <w:sz w:val="32"/>
          <w:szCs w:val="32"/>
        </w:rPr>
        <w:t>Сфера Экономика</w:t>
      </w:r>
      <w:r w:rsidRPr="00397097">
        <w:rPr>
          <w:rFonts w:ascii="Times New Roman" w:hAnsi="Times New Roman" w:cs="Times New Roman"/>
          <w:sz w:val="32"/>
          <w:szCs w:val="32"/>
        </w:rPr>
        <w:t xml:space="preserve"> от всех обращений: в 2023 году 16 обращений, в 2024 году 12 обращений, это вопросы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хозяйственной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 деятельности в 2023 году 13 вопросов, в 2024 году 10 вопросов. </w:t>
      </w:r>
    </w:p>
    <w:p w:rsidR="00CA4633" w:rsidRDefault="00CA4633" w:rsidP="008B1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>8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(график</w:t>
      </w:r>
      <w:r w:rsidR="00151BC8">
        <w:rPr>
          <w:rFonts w:ascii="Times New Roman" w:hAnsi="Times New Roman" w:cs="Times New Roman"/>
          <w:sz w:val="28"/>
          <w:szCs w:val="28"/>
        </w:rPr>
        <w:t xml:space="preserve"> оборона)</w:t>
      </w:r>
    </w:p>
    <w:p w:rsidR="00151BC8" w:rsidRPr="00397097" w:rsidRDefault="00151BC8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</w:t>
      </w:r>
      <w:r w:rsidRPr="00397097">
        <w:rPr>
          <w:rFonts w:ascii="Times New Roman" w:hAnsi="Times New Roman" w:cs="Times New Roman"/>
          <w:b/>
          <w:sz w:val="32"/>
          <w:szCs w:val="32"/>
        </w:rPr>
        <w:t>В разделе оборона, безопасность, законность</w:t>
      </w:r>
      <w:r w:rsidRPr="00397097">
        <w:rPr>
          <w:rFonts w:ascii="Times New Roman" w:hAnsi="Times New Roman" w:cs="Times New Roman"/>
          <w:sz w:val="32"/>
          <w:szCs w:val="32"/>
        </w:rPr>
        <w:t>, в связи с проведением СВО количество вопросов удвоилось, в 2023 году 3 вопроса,  в 2024 году 6 вопросов. Вопросы о помощи семьям участников СВО и  помощи бойцам на СВО.</w:t>
      </w:r>
    </w:p>
    <w:p w:rsidR="00151BC8" w:rsidRPr="00397097" w:rsidRDefault="00151BC8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65%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обратившихся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 являются пенсионеры.  Каждое обращение рассмотрено, проработано, по всем обращениям в обязательном порядке дана обратная связь и большая часть из них получила положительное решение.</w:t>
      </w:r>
    </w:p>
    <w:p w:rsidR="00FC7523" w:rsidRDefault="00151BC8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В рамках проводимой работы, направленной на повышение эффективности и результативности деятельности общественной приемной Губернатора  </w:t>
      </w:r>
      <w:r w:rsidR="00FF240C" w:rsidRPr="00397097">
        <w:rPr>
          <w:rFonts w:ascii="Times New Roman" w:hAnsi="Times New Roman" w:cs="Times New Roman"/>
          <w:sz w:val="32"/>
          <w:szCs w:val="32"/>
        </w:rPr>
        <w:t xml:space="preserve">было опубликовано в сети интернет 42 материала в районной газете «Наш край» - тридцать два, периодически обновляется информация на стенде. </w:t>
      </w:r>
    </w:p>
    <w:p w:rsidR="00FC7523" w:rsidRDefault="00FC7523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C7523">
        <w:rPr>
          <w:rFonts w:ascii="Times New Roman" w:hAnsi="Times New Roman" w:cs="Times New Roman"/>
          <w:b/>
          <w:sz w:val="32"/>
          <w:szCs w:val="32"/>
        </w:rPr>
        <w:t>9 Слайд</w:t>
      </w:r>
      <w:r>
        <w:rPr>
          <w:rFonts w:ascii="Times New Roman" w:hAnsi="Times New Roman" w:cs="Times New Roman"/>
          <w:sz w:val="32"/>
          <w:szCs w:val="32"/>
        </w:rPr>
        <w:t xml:space="preserve"> (прием Кузнецова К.Ю.)</w:t>
      </w:r>
    </w:p>
    <w:p w:rsidR="00151BC8" w:rsidRPr="00397097" w:rsidRDefault="00FC7523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240C" w:rsidRPr="00397097">
        <w:rPr>
          <w:rFonts w:ascii="Times New Roman" w:hAnsi="Times New Roman" w:cs="Times New Roman"/>
          <w:sz w:val="32"/>
          <w:szCs w:val="32"/>
        </w:rPr>
        <w:t>Это информация о приеме граждан руководителями министерств и правительства Воронежской области, отчеты о приемах, квартальные отчеты.</w:t>
      </w:r>
    </w:p>
    <w:p w:rsidR="00FF240C" w:rsidRDefault="00FF240C" w:rsidP="008B16FC">
      <w:pPr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</w:t>
      </w:r>
      <w:r w:rsidR="00FC7523">
        <w:rPr>
          <w:rFonts w:ascii="Times New Roman" w:hAnsi="Times New Roman" w:cs="Times New Roman"/>
          <w:b/>
          <w:sz w:val="32"/>
          <w:szCs w:val="32"/>
        </w:rPr>
        <w:t>10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7523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="00FC7523">
        <w:rPr>
          <w:rFonts w:ascii="Times New Roman" w:hAnsi="Times New Roman" w:cs="Times New Roman"/>
          <w:sz w:val="28"/>
          <w:szCs w:val="28"/>
        </w:rPr>
        <w:t>Салогубовой</w:t>
      </w:r>
      <w:proofErr w:type="spellEnd"/>
      <w:r w:rsidR="00FC7523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240C" w:rsidRPr="00397097" w:rsidRDefault="00FF240C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Сложившаяся практика проведения ежемесячных приемов граждан</w:t>
      </w:r>
      <w:r w:rsidR="008B2250" w:rsidRPr="00397097">
        <w:rPr>
          <w:rFonts w:ascii="Times New Roman" w:hAnsi="Times New Roman" w:cs="Times New Roman"/>
          <w:sz w:val="32"/>
          <w:szCs w:val="32"/>
        </w:rPr>
        <w:t xml:space="preserve"> руководителями областных структур, позволяют через общественную приемную поднимать те вопросы, которые в данный момент больше всего волнуют население. </w:t>
      </w:r>
    </w:p>
    <w:p w:rsidR="00FC7523" w:rsidRDefault="008B2250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В 2024 году из 12 запланированных по графику приемов руководителями областных структур проведено 6 приемов:</w:t>
      </w:r>
    </w:p>
    <w:p w:rsidR="00FC7523" w:rsidRDefault="00FC7523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FC7523">
        <w:rPr>
          <w:rFonts w:ascii="Times New Roman" w:hAnsi="Times New Roman" w:cs="Times New Roman"/>
          <w:b/>
          <w:sz w:val="32"/>
          <w:szCs w:val="32"/>
        </w:rPr>
        <w:t>11 Слайд</w:t>
      </w:r>
      <w:r w:rsidR="008B2250" w:rsidRPr="003970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(прием Сергеевой)</w:t>
      </w:r>
    </w:p>
    <w:p w:rsidR="008B2250" w:rsidRPr="00397097" w:rsidRDefault="008B2250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3 по ВКС (видеоконференцсвязи), 3 –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очно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>, 6 приемов не состоялось в связи с тем, что не было обращений. Было принято 21 граждан, рассмотрено18 вопросов.</w:t>
      </w:r>
    </w:p>
    <w:p w:rsidR="00635A14" w:rsidRDefault="00635A14" w:rsidP="008B16FC">
      <w:pPr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C7523">
        <w:rPr>
          <w:rFonts w:ascii="Times New Roman" w:hAnsi="Times New Roman" w:cs="Times New Roman"/>
          <w:b/>
          <w:sz w:val="32"/>
          <w:szCs w:val="32"/>
        </w:rPr>
        <w:t>12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7523">
        <w:rPr>
          <w:rFonts w:ascii="Times New Roman" w:hAnsi="Times New Roman" w:cs="Times New Roman"/>
          <w:sz w:val="28"/>
          <w:szCs w:val="28"/>
        </w:rPr>
        <w:t>прием Дудина А.М.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2250" w:rsidRPr="00397097" w:rsidRDefault="008B2250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7097">
        <w:rPr>
          <w:rFonts w:ascii="Times New Roman" w:hAnsi="Times New Roman" w:cs="Times New Roman"/>
          <w:sz w:val="32"/>
          <w:szCs w:val="32"/>
        </w:rPr>
        <w:t xml:space="preserve">На личный прием Губернатора было заявлено 6 человек, 14 июня 2024 года в Приемной Президента Воронежской области Александром Викторовичем Гусевым была принята жительница п.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Перелешино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 xml:space="preserve"> Галина Валентиновна Гайдук по поводу замены водонапорной башни в п.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Перелешино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>, вопрос решен положительно.</w:t>
      </w:r>
    </w:p>
    <w:p w:rsidR="00635A14" w:rsidRDefault="00635A14" w:rsidP="00397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Реализуется система внутреннего контроля поступающих обращений граждан и ведения Реестра поручений, данных по результатам приема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A14" w:rsidRDefault="00635A14" w:rsidP="008B16FC">
      <w:pPr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</w:t>
      </w:r>
      <w:r w:rsidRPr="00397097">
        <w:rPr>
          <w:rFonts w:ascii="Times New Roman" w:hAnsi="Times New Roman" w:cs="Times New Roman"/>
          <w:b/>
          <w:sz w:val="32"/>
          <w:szCs w:val="32"/>
        </w:rPr>
        <w:t>1</w:t>
      </w:r>
      <w:r w:rsidR="00FC7523">
        <w:rPr>
          <w:rFonts w:ascii="Times New Roman" w:hAnsi="Times New Roman" w:cs="Times New Roman"/>
          <w:b/>
          <w:sz w:val="32"/>
          <w:szCs w:val="32"/>
        </w:rPr>
        <w:t>3</w:t>
      </w:r>
      <w:r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(фото с приема главы)</w:t>
      </w:r>
    </w:p>
    <w:p w:rsidR="00635A14" w:rsidRPr="00397097" w:rsidRDefault="00635A14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7097">
        <w:rPr>
          <w:rFonts w:ascii="Times New Roman" w:hAnsi="Times New Roman" w:cs="Times New Roman"/>
          <w:sz w:val="32"/>
          <w:szCs w:val="32"/>
        </w:rPr>
        <w:t xml:space="preserve">Работа осуществляется в тесном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контакте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 с главой Панинского района, его заместителями, главами городских и сельских поселений, руководителями предприятий, учреждений и организаций района.</w:t>
      </w:r>
    </w:p>
    <w:p w:rsidR="00635A14" w:rsidRPr="00397097" w:rsidRDefault="00635A14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Практическая значимость ответов – это конкретные дела по решению вопросов поднятых в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обращениях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 граждан. Хотелось бы отметить такие решенные вопросы:</w:t>
      </w:r>
    </w:p>
    <w:p w:rsidR="00635A14" w:rsidRPr="00397097" w:rsidRDefault="00635A14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- установка памятника на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Прогрессовском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 xml:space="preserve"> кладбище участнику ВОВ</w:t>
      </w:r>
      <w:r w:rsidR="00A733A6" w:rsidRPr="00397097">
        <w:rPr>
          <w:rFonts w:ascii="Times New Roman" w:hAnsi="Times New Roman" w:cs="Times New Roman"/>
          <w:sz w:val="32"/>
          <w:szCs w:val="32"/>
        </w:rPr>
        <w:t>;</w:t>
      </w:r>
    </w:p>
    <w:p w:rsidR="00A733A6" w:rsidRPr="00397097" w:rsidRDefault="00A733A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- ремонт крыш: гражданке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Воротилиной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 xml:space="preserve"> Александре Петро</w:t>
      </w:r>
      <w:r w:rsidR="00397097">
        <w:rPr>
          <w:rFonts w:ascii="Times New Roman" w:hAnsi="Times New Roman" w:cs="Times New Roman"/>
          <w:sz w:val="32"/>
          <w:szCs w:val="32"/>
        </w:rPr>
        <w:t xml:space="preserve">вне проживающей в р.п. Панино, </w:t>
      </w:r>
      <w:r w:rsidRPr="00397097">
        <w:rPr>
          <w:rFonts w:ascii="Times New Roman" w:hAnsi="Times New Roman" w:cs="Times New Roman"/>
          <w:sz w:val="32"/>
          <w:szCs w:val="32"/>
        </w:rPr>
        <w:t xml:space="preserve"> гражданке Китаевой Валентине Александровне проживающей в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Сергеевка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 матери участника СВО</w:t>
      </w:r>
      <w:r w:rsidR="00397097">
        <w:rPr>
          <w:rFonts w:ascii="Times New Roman" w:hAnsi="Times New Roman" w:cs="Times New Roman"/>
          <w:sz w:val="32"/>
          <w:szCs w:val="32"/>
        </w:rPr>
        <w:t xml:space="preserve"> на ремонт крыши выделили деньги</w:t>
      </w:r>
      <w:r w:rsidRPr="00397097">
        <w:rPr>
          <w:rFonts w:ascii="Times New Roman" w:hAnsi="Times New Roman" w:cs="Times New Roman"/>
          <w:sz w:val="32"/>
          <w:szCs w:val="32"/>
        </w:rPr>
        <w:t>;</w:t>
      </w:r>
    </w:p>
    <w:p w:rsidR="00A733A6" w:rsidRPr="00397097" w:rsidRDefault="00A733A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>- оказывается гуманитарная помощь бойцам СВО;</w:t>
      </w:r>
    </w:p>
    <w:p w:rsidR="00A733A6" w:rsidRPr="00397097" w:rsidRDefault="00A733A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- в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Панинской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 xml:space="preserve"> районной больнице организована работа стоматологов в выходные дни, для жителей с. Борщево увеличилось количество врачебных приемов;</w:t>
      </w:r>
    </w:p>
    <w:p w:rsidR="00A733A6" w:rsidRPr="00397097" w:rsidRDefault="00A733A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>- рейсовыми автобусами осуществляется подвоз граждан к больнице;</w:t>
      </w:r>
    </w:p>
    <w:p w:rsidR="00A733A6" w:rsidRPr="00397097" w:rsidRDefault="00A733A6" w:rsidP="003970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- оказывается содействие гражданам в </w:t>
      </w:r>
      <w:proofErr w:type="gramStart"/>
      <w:r w:rsidRPr="00397097">
        <w:rPr>
          <w:rFonts w:ascii="Times New Roman" w:hAnsi="Times New Roman" w:cs="Times New Roman"/>
          <w:sz w:val="32"/>
          <w:szCs w:val="32"/>
        </w:rPr>
        <w:t>получении</w:t>
      </w:r>
      <w:proofErr w:type="gramEnd"/>
      <w:r w:rsidRPr="00397097">
        <w:rPr>
          <w:rFonts w:ascii="Times New Roman" w:hAnsi="Times New Roman" w:cs="Times New Roman"/>
          <w:sz w:val="32"/>
          <w:szCs w:val="32"/>
        </w:rPr>
        <w:t xml:space="preserve"> консультаций специалистов по возникающим вопросам;</w:t>
      </w:r>
    </w:p>
    <w:p w:rsidR="00A733A6" w:rsidRDefault="00A733A6" w:rsidP="00397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- в п. </w:t>
      </w:r>
      <w:proofErr w:type="spellStart"/>
      <w:r w:rsidRPr="00397097">
        <w:rPr>
          <w:rFonts w:ascii="Times New Roman" w:hAnsi="Times New Roman" w:cs="Times New Roman"/>
          <w:sz w:val="32"/>
          <w:szCs w:val="32"/>
        </w:rPr>
        <w:t>Перелешино</w:t>
      </w:r>
      <w:proofErr w:type="spellEnd"/>
      <w:r w:rsidRPr="00397097">
        <w:rPr>
          <w:rFonts w:ascii="Times New Roman" w:hAnsi="Times New Roman" w:cs="Times New Roman"/>
          <w:sz w:val="32"/>
          <w:szCs w:val="32"/>
        </w:rPr>
        <w:t xml:space="preserve"> заменили водонапорную башню.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156C" w:rsidRDefault="00E3156C" w:rsidP="00397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97097">
        <w:rPr>
          <w:rFonts w:ascii="Times New Roman" w:hAnsi="Times New Roman" w:cs="Times New Roman"/>
          <w:sz w:val="32"/>
          <w:szCs w:val="32"/>
        </w:rPr>
        <w:t>Подводя итоги работы Общественной Приемной Губернатора, хочу сказать большое спасибо,  Всем за оказанное содействие в решении вопросов граждан.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4B77" w:rsidRDefault="00635A14" w:rsidP="00850498">
      <w:pPr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</w:t>
      </w:r>
      <w:r w:rsidR="00721946">
        <w:rPr>
          <w:rFonts w:ascii="Times New Roman" w:hAnsi="Times New Roman" w:cs="Times New Roman"/>
          <w:b/>
          <w:sz w:val="32"/>
          <w:szCs w:val="32"/>
        </w:rPr>
        <w:t>14</w:t>
      </w:r>
      <w:r w:rsidR="00D14B77" w:rsidRPr="00397097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D14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B77">
        <w:rPr>
          <w:rFonts w:ascii="Times New Roman" w:hAnsi="Times New Roman" w:cs="Times New Roman"/>
          <w:sz w:val="28"/>
          <w:szCs w:val="28"/>
        </w:rPr>
        <w:t xml:space="preserve"> (фото благодарственных писем)</w:t>
      </w:r>
    </w:p>
    <w:p w:rsidR="00850498" w:rsidRDefault="00E3156C" w:rsidP="00E3156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50498" w:rsidRPr="00397097">
        <w:rPr>
          <w:rFonts w:ascii="Times New Roman" w:hAnsi="Times New Roman" w:cs="Times New Roman"/>
          <w:sz w:val="32"/>
          <w:szCs w:val="32"/>
        </w:rPr>
        <w:t>Ко Дню Общественных Приемных Губернатора Воронежской области. Губернатор Александр Викторович Гусев п</w:t>
      </w:r>
      <w:r>
        <w:rPr>
          <w:rFonts w:ascii="Times New Roman" w:hAnsi="Times New Roman" w:cs="Times New Roman"/>
          <w:sz w:val="32"/>
          <w:szCs w:val="32"/>
        </w:rPr>
        <w:t>одписал благодарственные письма.</w:t>
      </w:r>
    </w:p>
    <w:p w:rsidR="00E3156C" w:rsidRPr="00397097" w:rsidRDefault="00E3156C" w:rsidP="00E3156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Андрей Владимирович можно Вас просить вручить благодарственные письма.      </w:t>
      </w:r>
    </w:p>
    <w:p w:rsidR="00B15EF2" w:rsidRPr="00662E86" w:rsidRDefault="00D14B77" w:rsidP="00397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97">
        <w:rPr>
          <w:rFonts w:ascii="Times New Roman" w:hAnsi="Times New Roman" w:cs="Times New Roman"/>
          <w:sz w:val="32"/>
          <w:szCs w:val="32"/>
        </w:rPr>
        <w:t xml:space="preserve">     </w:t>
      </w:r>
      <w:r w:rsidR="00721946">
        <w:rPr>
          <w:rFonts w:ascii="Times New Roman" w:hAnsi="Times New Roman" w:cs="Times New Roman"/>
          <w:b/>
          <w:sz w:val="28"/>
          <w:szCs w:val="28"/>
        </w:rPr>
        <w:t>15</w:t>
      </w:r>
      <w:r w:rsidR="00850498" w:rsidRPr="00DE7C2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50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спасибо за внимание)</w:t>
      </w:r>
      <w:r w:rsidR="00B15EF2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15EF2" w:rsidRPr="00662E86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223F3"/>
    <w:rsid w:val="00087F05"/>
    <w:rsid w:val="000A2E7C"/>
    <w:rsid w:val="001223F3"/>
    <w:rsid w:val="00130AED"/>
    <w:rsid w:val="00151BC8"/>
    <w:rsid w:val="002348E6"/>
    <w:rsid w:val="00260052"/>
    <w:rsid w:val="00271177"/>
    <w:rsid w:val="002B264E"/>
    <w:rsid w:val="002C40E8"/>
    <w:rsid w:val="00322999"/>
    <w:rsid w:val="00367888"/>
    <w:rsid w:val="00397097"/>
    <w:rsid w:val="00406DC6"/>
    <w:rsid w:val="004C2D13"/>
    <w:rsid w:val="00597B09"/>
    <w:rsid w:val="005C0DE4"/>
    <w:rsid w:val="00635A14"/>
    <w:rsid w:val="00662E86"/>
    <w:rsid w:val="006C09C5"/>
    <w:rsid w:val="007022FA"/>
    <w:rsid w:val="00721946"/>
    <w:rsid w:val="0074048A"/>
    <w:rsid w:val="00795F2E"/>
    <w:rsid w:val="007B4338"/>
    <w:rsid w:val="007D1F10"/>
    <w:rsid w:val="007E5D6C"/>
    <w:rsid w:val="00814D83"/>
    <w:rsid w:val="00850498"/>
    <w:rsid w:val="00854D67"/>
    <w:rsid w:val="008B16FC"/>
    <w:rsid w:val="008B2250"/>
    <w:rsid w:val="00963244"/>
    <w:rsid w:val="00982074"/>
    <w:rsid w:val="009B2A6E"/>
    <w:rsid w:val="00A733A6"/>
    <w:rsid w:val="00A76086"/>
    <w:rsid w:val="00AC3624"/>
    <w:rsid w:val="00B15EF2"/>
    <w:rsid w:val="00B4792F"/>
    <w:rsid w:val="00BB07C0"/>
    <w:rsid w:val="00C05B3B"/>
    <w:rsid w:val="00C754E3"/>
    <w:rsid w:val="00CA4633"/>
    <w:rsid w:val="00CE1F42"/>
    <w:rsid w:val="00CE30B2"/>
    <w:rsid w:val="00D0421D"/>
    <w:rsid w:val="00D14B77"/>
    <w:rsid w:val="00D2651C"/>
    <w:rsid w:val="00D66A39"/>
    <w:rsid w:val="00D77400"/>
    <w:rsid w:val="00DB091D"/>
    <w:rsid w:val="00DB1112"/>
    <w:rsid w:val="00DE7C2F"/>
    <w:rsid w:val="00E3156C"/>
    <w:rsid w:val="00E437BD"/>
    <w:rsid w:val="00E85A8A"/>
    <w:rsid w:val="00E94208"/>
    <w:rsid w:val="00FC20E3"/>
    <w:rsid w:val="00FC7523"/>
    <w:rsid w:val="00FF240C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E225-2740-44CA-9101-8A105D17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26</cp:revision>
  <cp:lastPrinted>2025-01-17T10:43:00Z</cp:lastPrinted>
  <dcterms:created xsi:type="dcterms:W3CDTF">2024-11-15T10:21:00Z</dcterms:created>
  <dcterms:modified xsi:type="dcterms:W3CDTF">2025-01-20T12:19:00Z</dcterms:modified>
</cp:coreProperties>
</file>