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A0" w:rsidRDefault="005159A0" w:rsidP="005159A0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проведении тематического приема граждан 4 апреля 2025г.</w:t>
      </w:r>
    </w:p>
    <w:p w:rsidR="005159A0" w:rsidRDefault="005159A0" w:rsidP="005159A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159A0" w:rsidRDefault="005159A0" w:rsidP="005159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апреля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дом 2, каб.201)   состоялся тематический прием граждан  по вопросу: «Использование </w:t>
      </w:r>
      <w:proofErr w:type="spellStart"/>
      <w:r>
        <w:rPr>
          <w:sz w:val="28"/>
          <w:szCs w:val="28"/>
        </w:rPr>
        <w:t>крестьянско</w:t>
      </w:r>
      <w:proofErr w:type="spellEnd"/>
      <w:r>
        <w:rPr>
          <w:sz w:val="28"/>
          <w:szCs w:val="28"/>
        </w:rPr>
        <w:t xml:space="preserve"> фермерскими хозяйствами земельных участков из земель сельхоз назначений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действующим законодательством».</w:t>
      </w:r>
    </w:p>
    <w:p w:rsidR="005159A0" w:rsidRDefault="005159A0" w:rsidP="005159A0">
      <w:pPr>
        <w:tabs>
          <w:tab w:val="left" w:pos="1275"/>
          <w:tab w:val="left" w:pos="2880"/>
        </w:tabs>
        <w:spacing w:line="360" w:lineRule="auto"/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Прием проводил  </w:t>
      </w:r>
      <w:proofErr w:type="spellStart"/>
      <w:r>
        <w:rPr>
          <w:sz w:val="28"/>
          <w:szCs w:val="28"/>
        </w:rPr>
        <w:t>Ольховиков</w:t>
      </w:r>
      <w:proofErr w:type="spellEnd"/>
      <w:r>
        <w:rPr>
          <w:sz w:val="28"/>
          <w:szCs w:val="28"/>
        </w:rPr>
        <w:t xml:space="preserve"> Максим Вячеславович - заместитель главы </w:t>
      </w:r>
    </w:p>
    <w:p w:rsidR="005159A0" w:rsidRDefault="005159A0" w:rsidP="005159A0">
      <w:pPr>
        <w:tabs>
          <w:tab w:val="left" w:pos="1275"/>
          <w:tab w:val="left" w:pos="2880"/>
        </w:tabs>
        <w:spacing w:line="360" w:lineRule="auto"/>
        <w:ind w:right="-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администрации,  начальник отдела по 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5159A0" w:rsidRDefault="005159A0" w:rsidP="005159A0">
      <w:pPr>
        <w:tabs>
          <w:tab w:val="left" w:pos="1275"/>
          <w:tab w:val="left" w:pos="2880"/>
        </w:tabs>
        <w:spacing w:line="360" w:lineRule="auto"/>
        <w:ind w:right="-397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имуществом и </w:t>
      </w:r>
      <w:proofErr w:type="gramStart"/>
      <w:r>
        <w:rPr>
          <w:sz w:val="28"/>
          <w:szCs w:val="28"/>
        </w:rPr>
        <w:t>экономическому</w:t>
      </w:r>
      <w:proofErr w:type="gramEnd"/>
      <w:r>
        <w:rPr>
          <w:sz w:val="28"/>
          <w:szCs w:val="28"/>
        </w:rPr>
        <w:t xml:space="preserve"> развитию администрации Панинского муниципального района.</w:t>
      </w:r>
      <w:r>
        <w:rPr>
          <w:sz w:val="36"/>
          <w:szCs w:val="36"/>
        </w:rPr>
        <w:t xml:space="preserve">          </w:t>
      </w:r>
    </w:p>
    <w:p w:rsidR="005159A0" w:rsidRDefault="005159A0" w:rsidP="005159A0">
      <w:pPr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 xml:space="preserve">Присутствовал </w:t>
      </w:r>
      <w:proofErr w:type="spellStart"/>
      <w:r>
        <w:rPr>
          <w:sz w:val="28"/>
          <w:szCs w:val="28"/>
        </w:rPr>
        <w:t>Проников</w:t>
      </w:r>
      <w:proofErr w:type="spellEnd"/>
      <w:r>
        <w:rPr>
          <w:sz w:val="28"/>
          <w:szCs w:val="28"/>
        </w:rPr>
        <w:t xml:space="preserve">  Сергей Владимирович - заместитель начальника отдела по управлению муниципальным имуществом и экономическому развитию администрации Панинского муниципального района. </w:t>
      </w:r>
    </w:p>
    <w:p w:rsidR="005159A0" w:rsidRDefault="005159A0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Было принято 5 человек, рассмотрено 5 вопросов. Вопросы касались использования земель </w:t>
      </w:r>
      <w:r w:rsidR="00541CC9">
        <w:rPr>
          <w:sz w:val="28"/>
          <w:szCs w:val="28"/>
        </w:rPr>
        <w:t>с/</w:t>
      </w:r>
      <w:proofErr w:type="spellStart"/>
      <w:r w:rsidR="00541CC9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назначений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действующим законодательством. Такие как:</w:t>
      </w:r>
    </w:p>
    <w:p w:rsidR="00541CC9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Вопрос:</w:t>
      </w:r>
      <w:r w:rsidR="00541CC9">
        <w:rPr>
          <w:sz w:val="28"/>
          <w:szCs w:val="28"/>
        </w:rPr>
        <w:t xml:space="preserve"> Как определяется цена выкупа в собственность арендуемого земельного участка из земель с/</w:t>
      </w:r>
      <w:proofErr w:type="spellStart"/>
      <w:r w:rsidR="00541CC9">
        <w:rPr>
          <w:sz w:val="28"/>
          <w:szCs w:val="28"/>
        </w:rPr>
        <w:t>х</w:t>
      </w:r>
      <w:proofErr w:type="spellEnd"/>
      <w:r w:rsidR="00541CC9">
        <w:rPr>
          <w:sz w:val="28"/>
          <w:szCs w:val="28"/>
        </w:rPr>
        <w:t xml:space="preserve"> назначения?</w:t>
      </w:r>
    </w:p>
    <w:p w:rsidR="00541CC9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Ответ:</w:t>
      </w:r>
      <w:r w:rsidR="00541CC9">
        <w:rPr>
          <w:sz w:val="28"/>
          <w:szCs w:val="28"/>
        </w:rPr>
        <w:t xml:space="preserve">     В соответствии с приказом департамента имущественных и земельных отношений Воронежской области от 19.12.2016 № 2079, цена земельного участка из земель с/</w:t>
      </w:r>
      <w:proofErr w:type="spellStart"/>
      <w:r w:rsidR="00541CC9">
        <w:rPr>
          <w:sz w:val="28"/>
          <w:szCs w:val="28"/>
        </w:rPr>
        <w:t>х</w:t>
      </w:r>
      <w:proofErr w:type="spellEnd"/>
      <w:r w:rsidR="00541CC9">
        <w:rPr>
          <w:sz w:val="28"/>
          <w:szCs w:val="28"/>
        </w:rPr>
        <w:t xml:space="preserve"> назначения, предназначенного для ведения с/</w:t>
      </w:r>
      <w:proofErr w:type="spellStart"/>
      <w:r w:rsidR="00541CC9">
        <w:rPr>
          <w:sz w:val="28"/>
          <w:szCs w:val="28"/>
        </w:rPr>
        <w:t>х</w:t>
      </w:r>
      <w:proofErr w:type="spellEnd"/>
      <w:r w:rsidR="00541CC9">
        <w:rPr>
          <w:sz w:val="28"/>
          <w:szCs w:val="28"/>
        </w:rPr>
        <w:t xml:space="preserve"> производства, устанавливается в размере его кадастровой стоимости.</w:t>
      </w:r>
    </w:p>
    <w:p w:rsidR="00541CC9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Вопрос:</w:t>
      </w:r>
      <w:r w:rsidR="00BA0239">
        <w:rPr>
          <w:sz w:val="28"/>
          <w:szCs w:val="28"/>
        </w:rPr>
        <w:t xml:space="preserve"> </w:t>
      </w:r>
      <w:r w:rsidR="00541CC9">
        <w:rPr>
          <w:sz w:val="28"/>
          <w:szCs w:val="28"/>
        </w:rPr>
        <w:t>Можно ли использовать земельный участок из земель с/</w:t>
      </w:r>
      <w:proofErr w:type="spellStart"/>
      <w:r w:rsidR="00541CC9">
        <w:rPr>
          <w:sz w:val="28"/>
          <w:szCs w:val="28"/>
        </w:rPr>
        <w:t>х</w:t>
      </w:r>
      <w:proofErr w:type="spellEnd"/>
      <w:r w:rsidR="00541CC9">
        <w:rPr>
          <w:sz w:val="28"/>
          <w:szCs w:val="28"/>
        </w:rPr>
        <w:t xml:space="preserve"> назначения для индивидуального жилищного строительства?</w:t>
      </w:r>
    </w:p>
    <w:p w:rsidR="00541CC9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Ответ:</w:t>
      </w:r>
      <w:r w:rsidR="00541CC9">
        <w:rPr>
          <w:sz w:val="28"/>
          <w:szCs w:val="28"/>
        </w:rPr>
        <w:t xml:space="preserve">     В соответствии с ФЗ от 02.07.2021 № 299-ФЗ, с 1 марта 2022 года на земельных участках, предоставленных крестьянским (</w:t>
      </w:r>
      <w:proofErr w:type="spellStart"/>
      <w:r w:rsidR="00541CC9">
        <w:rPr>
          <w:sz w:val="28"/>
          <w:szCs w:val="28"/>
        </w:rPr>
        <w:t>фермеровским</w:t>
      </w:r>
      <w:proofErr w:type="spellEnd"/>
      <w:r w:rsidR="00541CC9">
        <w:rPr>
          <w:sz w:val="28"/>
          <w:szCs w:val="28"/>
        </w:rPr>
        <w:t>) хозяйствам разрешено строить, ставить на када</w:t>
      </w:r>
      <w:r w:rsidR="00BA0239">
        <w:rPr>
          <w:sz w:val="28"/>
          <w:szCs w:val="28"/>
        </w:rPr>
        <w:t>с</w:t>
      </w:r>
      <w:r w:rsidR="00541CC9">
        <w:rPr>
          <w:sz w:val="28"/>
          <w:szCs w:val="28"/>
        </w:rPr>
        <w:t xml:space="preserve">тровый учет и </w:t>
      </w:r>
      <w:r w:rsidR="00541CC9">
        <w:rPr>
          <w:sz w:val="28"/>
          <w:szCs w:val="28"/>
        </w:rPr>
        <w:lastRenderedPageBreak/>
        <w:t>регистрировать права собственности на индивидуальные</w:t>
      </w:r>
      <w:r w:rsidR="00BA0239">
        <w:rPr>
          <w:sz w:val="28"/>
          <w:szCs w:val="28"/>
        </w:rPr>
        <w:t xml:space="preserve"> жилые дома, с учетом следующих ограничений:</w:t>
      </w:r>
    </w:p>
    <w:p w:rsidR="00BA0239" w:rsidRDefault="00BA0239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участке разрешено построить только один дом, не выше трех этажей и площадью не более 500 кв.</w:t>
      </w:r>
      <w:r w:rsidR="00C940BC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:rsidR="00BA0239" w:rsidRDefault="00BA0239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площадь застройки под дом должна составлять не более 0,25% от площади земельного участка;</w:t>
      </w:r>
    </w:p>
    <w:p w:rsidR="00BA0239" w:rsidRDefault="00BA0239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</w:t>
      </w:r>
    </w:p>
    <w:p w:rsidR="00BA0239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Вопрос:     </w:t>
      </w:r>
      <w:r w:rsidR="00BA0239">
        <w:rPr>
          <w:sz w:val="28"/>
          <w:szCs w:val="28"/>
        </w:rPr>
        <w:t xml:space="preserve"> Как определить используется ли земельный участок из земель с/</w:t>
      </w:r>
      <w:proofErr w:type="spellStart"/>
      <w:r w:rsidR="00BA0239">
        <w:rPr>
          <w:sz w:val="28"/>
          <w:szCs w:val="28"/>
        </w:rPr>
        <w:t>х</w:t>
      </w:r>
      <w:proofErr w:type="spellEnd"/>
      <w:r w:rsidR="00BA0239">
        <w:rPr>
          <w:sz w:val="28"/>
          <w:szCs w:val="28"/>
        </w:rPr>
        <w:t xml:space="preserve"> назначения по его целевому назначению?</w:t>
      </w:r>
    </w:p>
    <w:p w:rsidR="00BA0239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Ответ:</w:t>
      </w:r>
      <w:r w:rsidR="00BA0239">
        <w:rPr>
          <w:sz w:val="28"/>
          <w:szCs w:val="28"/>
        </w:rPr>
        <w:t xml:space="preserve">   Исчерпывающий перечень признаков неиспользования земельных участков из земель с/</w:t>
      </w:r>
      <w:proofErr w:type="spellStart"/>
      <w:r w:rsidR="00BA0239">
        <w:rPr>
          <w:sz w:val="28"/>
          <w:szCs w:val="28"/>
        </w:rPr>
        <w:t>х</w:t>
      </w:r>
      <w:proofErr w:type="spellEnd"/>
      <w:r w:rsidR="00BA0239">
        <w:rPr>
          <w:sz w:val="28"/>
          <w:szCs w:val="28"/>
        </w:rPr>
        <w:t xml:space="preserve"> назначения по целевому назначению, или использования с нарушением законодательства РФ, установлен постановлением Правительства РФ от 18.09.2020 № 1482.</w:t>
      </w:r>
    </w:p>
    <w:p w:rsidR="00BA0239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Вопрос: </w:t>
      </w:r>
      <w:r w:rsidR="00BA0239">
        <w:rPr>
          <w:sz w:val="28"/>
          <w:szCs w:val="28"/>
        </w:rPr>
        <w:t>Имеет ли право арендатор земельного участка без согласия арендодателя передать права и обязанности по договору аренды третьему лицу?</w:t>
      </w:r>
    </w:p>
    <w:p w:rsidR="0006380F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Ответ: </w:t>
      </w:r>
      <w:proofErr w:type="gramStart"/>
      <w:r>
        <w:rPr>
          <w:sz w:val="28"/>
          <w:szCs w:val="28"/>
        </w:rPr>
        <w:t>Согласно п. 9 ст. 22 Земельного Кодекса РФ при аренде земельного участка, находящегося в государственной или муниципальной собственности, на срок более чем пять лет, арендатор земельного участка имеет право, в пределах срока договора аренды земельного участка передать свои права и обязанности, указанные в пунктах 5 и 6 данной статьи, без согласия арендодателя при условии его уведомления.</w:t>
      </w:r>
      <w:proofErr w:type="gramEnd"/>
    </w:p>
    <w:p w:rsidR="0006380F" w:rsidRDefault="00254135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Вопрос: К</w:t>
      </w:r>
      <w:r w:rsidR="0006380F">
        <w:rPr>
          <w:sz w:val="28"/>
          <w:szCs w:val="28"/>
        </w:rPr>
        <w:t xml:space="preserve">аков порядок предоставления земельного участка для крестьянского (фермерского) хозяйства без проведения торгов в </w:t>
      </w:r>
      <w:proofErr w:type="gramStart"/>
      <w:r w:rsidR="0006380F">
        <w:rPr>
          <w:sz w:val="28"/>
          <w:szCs w:val="28"/>
        </w:rPr>
        <w:t>соответствии</w:t>
      </w:r>
      <w:proofErr w:type="gramEnd"/>
      <w:r w:rsidR="0006380F">
        <w:rPr>
          <w:sz w:val="28"/>
          <w:szCs w:val="28"/>
        </w:rPr>
        <w:t xml:space="preserve"> со ст. 39. 18 Земельного Кодекса РФ?</w:t>
      </w:r>
    </w:p>
    <w:p w:rsidR="0006380F" w:rsidRDefault="0006380F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135">
        <w:rPr>
          <w:sz w:val="28"/>
          <w:szCs w:val="28"/>
        </w:rPr>
        <w:t xml:space="preserve">Ответ: </w:t>
      </w:r>
      <w:r w:rsidR="00C940BC">
        <w:rPr>
          <w:sz w:val="28"/>
          <w:szCs w:val="28"/>
        </w:rPr>
        <w:t>В связи с принятием Федерального закона от 08.08.2024 № 319-ФЗ, положения ст. 39.18 Земельного Кодекса РФ на правоотношения, связанные с предоставлением крестьянским (фермерским) хозяйствам земельных участков не распространяются. Порядок предоставления КФХ земельных участков из земель с/</w:t>
      </w:r>
      <w:proofErr w:type="spellStart"/>
      <w:r w:rsidR="00C940BC">
        <w:rPr>
          <w:sz w:val="28"/>
          <w:szCs w:val="28"/>
        </w:rPr>
        <w:t>х</w:t>
      </w:r>
      <w:proofErr w:type="spellEnd"/>
      <w:r w:rsidR="00C940BC">
        <w:rPr>
          <w:sz w:val="28"/>
          <w:szCs w:val="28"/>
        </w:rPr>
        <w:t xml:space="preserve"> назначения без проведения торгов, регламентирован ст. 10.1 ФЗ № 101-ФЗ «Об обороте земель сельскохозяйственного назначения».</w:t>
      </w:r>
    </w:p>
    <w:p w:rsidR="00C940BC" w:rsidRPr="005B3DD4" w:rsidRDefault="00C940BC" w:rsidP="00C940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B3DD4">
        <w:rPr>
          <w:sz w:val="28"/>
          <w:szCs w:val="28"/>
        </w:rPr>
        <w:t xml:space="preserve">Все вопросы были рассмотрены, заявители получили исчерпывающие ответы на свои вопросы, и узнали пути их решения.  </w:t>
      </w:r>
    </w:p>
    <w:p w:rsidR="00C940BC" w:rsidRDefault="00C940BC" w:rsidP="005159A0">
      <w:pPr>
        <w:spacing w:line="360" w:lineRule="auto"/>
        <w:jc w:val="both"/>
        <w:rPr>
          <w:sz w:val="28"/>
          <w:szCs w:val="28"/>
        </w:rPr>
      </w:pPr>
    </w:p>
    <w:p w:rsidR="0006380F" w:rsidRDefault="0006380F" w:rsidP="005159A0">
      <w:pPr>
        <w:spacing w:line="360" w:lineRule="auto"/>
        <w:jc w:val="both"/>
        <w:rPr>
          <w:sz w:val="28"/>
          <w:szCs w:val="28"/>
        </w:rPr>
      </w:pPr>
    </w:p>
    <w:p w:rsidR="00BA0239" w:rsidRDefault="00BA0239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A0239" w:rsidRDefault="00BA0239" w:rsidP="005159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2ACF" w:rsidRPr="005159A0" w:rsidRDefault="000C2ACF" w:rsidP="005159A0">
      <w:pPr>
        <w:spacing w:line="360" w:lineRule="auto"/>
        <w:jc w:val="both"/>
        <w:rPr>
          <w:sz w:val="28"/>
          <w:szCs w:val="28"/>
        </w:rPr>
      </w:pPr>
    </w:p>
    <w:sectPr w:rsidR="000C2ACF" w:rsidRPr="005159A0" w:rsidSect="000C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59A0"/>
    <w:rsid w:val="0006380F"/>
    <w:rsid w:val="000C2ACF"/>
    <w:rsid w:val="00254135"/>
    <w:rsid w:val="005159A0"/>
    <w:rsid w:val="00541CC9"/>
    <w:rsid w:val="00BA0239"/>
    <w:rsid w:val="00C9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4</cp:revision>
  <dcterms:created xsi:type="dcterms:W3CDTF">2025-04-03T07:23:00Z</dcterms:created>
  <dcterms:modified xsi:type="dcterms:W3CDTF">2025-04-03T08:12:00Z</dcterms:modified>
</cp:coreProperties>
</file>