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24" w:type="dxa"/>
        <w:tblInd w:w="-1168" w:type="dxa"/>
        <w:tblLayout w:type="fixed"/>
        <w:tblLook w:val="04A0"/>
      </w:tblPr>
      <w:tblGrid>
        <w:gridCol w:w="283"/>
        <w:gridCol w:w="5470"/>
        <w:gridCol w:w="774"/>
        <w:gridCol w:w="986"/>
        <w:gridCol w:w="851"/>
        <w:gridCol w:w="709"/>
        <w:gridCol w:w="697"/>
        <w:gridCol w:w="1145"/>
        <w:gridCol w:w="993"/>
        <w:gridCol w:w="1417"/>
        <w:gridCol w:w="1276"/>
        <w:gridCol w:w="1417"/>
        <w:gridCol w:w="706"/>
      </w:tblGrid>
      <w:tr w:rsidR="00933343" w:rsidRPr="00933343" w:rsidTr="00795C45">
        <w:trPr>
          <w:trHeight w:val="405"/>
        </w:trPr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343" w:rsidRPr="00FE7797" w:rsidRDefault="00933343" w:rsidP="00111A8C">
            <w:pPr>
              <w:spacing w:after="0" w:line="240" w:lineRule="auto"/>
              <w:ind w:left="12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9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3E1E96" w:rsidRPr="00DB67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F9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F9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Панинского муниципального района</w:t>
            </w:r>
            <w:r w:rsidRPr="00F9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"О  бюджете Панинского муниципального района на 20</w:t>
            </w:r>
            <w:r w:rsidR="00141829" w:rsidRPr="00F9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11A8C" w:rsidRPr="00F9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9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год и на плановый период 202</w:t>
            </w:r>
            <w:r w:rsidR="00111A8C" w:rsidRPr="00F9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9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111A8C" w:rsidRPr="00F9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9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 "</w:t>
            </w:r>
            <w:r w:rsidRPr="00F93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CF710B" w:rsidRPr="00FE77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 30.12.2021 № 64</w:t>
            </w:r>
            <w:r w:rsidR="00CF710B" w:rsidRPr="00FE7797">
              <w:rPr>
                <w:sz w:val="28"/>
                <w:szCs w:val="28"/>
                <w:u w:val="single"/>
              </w:rPr>
              <w:t xml:space="preserve">  </w:t>
            </w:r>
          </w:p>
          <w:p w:rsidR="00FB5B30" w:rsidRPr="00933343" w:rsidRDefault="00FB5B30" w:rsidP="00111A8C">
            <w:pPr>
              <w:spacing w:after="0" w:line="240" w:lineRule="auto"/>
              <w:ind w:left="12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95C45">
        <w:trPr>
          <w:trHeight w:val="375"/>
        </w:trPr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95C45">
        <w:trPr>
          <w:trHeight w:val="375"/>
        </w:trPr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95C45">
        <w:trPr>
          <w:trHeight w:val="375"/>
        </w:trPr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95C45">
        <w:trPr>
          <w:trHeight w:val="375"/>
        </w:trPr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95C45">
        <w:trPr>
          <w:trHeight w:val="375"/>
        </w:trPr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95C45">
        <w:trPr>
          <w:trHeight w:val="375"/>
        </w:trPr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95C45">
        <w:trPr>
          <w:trHeight w:val="315"/>
        </w:trPr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3343" w:rsidRPr="00933343" w:rsidRDefault="00933343" w:rsidP="0093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33343" w:rsidRPr="00933343" w:rsidTr="00795C45">
        <w:trPr>
          <w:trHeight w:val="1395"/>
        </w:trPr>
        <w:tc>
          <w:tcPr>
            <w:tcW w:w="167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B30" w:rsidRPr="00FB5B30" w:rsidRDefault="00FB5B30" w:rsidP="0002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на 2022 год и на плановый период 2023 и 2024 годов по разделам</w:t>
            </w:r>
          </w:p>
          <w:p w:rsidR="00933343" w:rsidRPr="00933343" w:rsidRDefault="00FB5B30" w:rsidP="0002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5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подразделам, целевым статьям (муниципальным программам Панинского муниципального района Воронежской области и непрограммным направлениям деятельности) и видам расходов классификации бюджета</w:t>
            </w:r>
          </w:p>
        </w:tc>
      </w:tr>
      <w:tr w:rsidR="00795C45" w:rsidRPr="00795C45" w:rsidTr="00795C45">
        <w:trPr>
          <w:gridBefore w:val="1"/>
          <w:gridAfter w:val="1"/>
          <w:wBefore w:w="283" w:type="dxa"/>
          <w:wAfter w:w="706" w:type="dxa"/>
          <w:trHeight w:val="348"/>
        </w:trPr>
        <w:tc>
          <w:tcPr>
            <w:tcW w:w="7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уб.)</w:t>
            </w:r>
          </w:p>
        </w:tc>
      </w:tr>
      <w:tr w:rsidR="00795C45" w:rsidRPr="00795C45" w:rsidTr="00795C45">
        <w:trPr>
          <w:gridBefore w:val="1"/>
          <w:gridAfter w:val="1"/>
          <w:wBefore w:w="283" w:type="dxa"/>
          <w:wAfter w:w="706" w:type="dxa"/>
          <w:trHeight w:val="348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795C45" w:rsidRPr="00795C45" w:rsidTr="00795C45">
        <w:trPr>
          <w:gridBefore w:val="1"/>
          <w:gridAfter w:val="1"/>
          <w:wBefore w:w="283" w:type="dxa"/>
          <w:wAfter w:w="706" w:type="dxa"/>
          <w:trHeight w:val="348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95C45" w:rsidRPr="00795C45" w:rsidTr="00795C45">
        <w:trPr>
          <w:gridBefore w:val="1"/>
          <w:gridAfter w:val="1"/>
          <w:wBefore w:w="283" w:type="dxa"/>
          <w:wAfter w:w="706" w:type="dxa"/>
          <w:trHeight w:val="348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709040,6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645103,2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507923,8</w:t>
            </w:r>
          </w:p>
        </w:tc>
      </w:tr>
      <w:tr w:rsidR="00795C45" w:rsidRPr="00795C45" w:rsidTr="00795C45">
        <w:trPr>
          <w:gridBefore w:val="1"/>
          <w:gridAfter w:val="1"/>
          <w:wBefore w:w="283" w:type="dxa"/>
          <w:wAfter w:w="706" w:type="dxa"/>
          <w:trHeight w:val="348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66961,2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55684,0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57213,0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контрольного органа Совета народных депутатов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1227,6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59 1 02 82010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24018,4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24018,4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24018,4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администрации Панинского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24018,4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16673,4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 и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59 2 00 00000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8704,3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7647,4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7647,4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исполнительных органов муниципальной власти, иных главных распорядителей средств муниципального бюджета – исполнителей"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7647,4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6117,4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39 4 01 82010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органов власти Панинского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1056,9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комиссии Панинского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1056,9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Контрольно-счетной комиссии Панинского муниципального района Воронежской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Контрольно-счетной комиссии Панинского муниципального района Воронежской области (Закупка товаров, работ и услуг для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99 1 00 82010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Панинского муниципального района на проведение аварийно-восстановительных работ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19884,6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на 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переданных полномочий по организации и осуществлению деятельности по опеке и попечительств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у(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02 9 05 78390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потребителей на территории Панинского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 населения Панинского муниципального района по вопросам защиты прав потребителей и профилактика правонарушений в сфере защиты прав потребителей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населения через СМИ и на официальном сайте администрации Панинского муниципального района, размещение на стендах в здании администрации информации о некачественных и опасных товарах и услугах в случае обнаружения их на потребительском рынке, о типичных нарушениях прав потребителей, нормах действующего законодательства РФ в сфере защиты прав потребителей и в смежных отраслях права (Закупка товаров, работ и услуг для обеспечения государственных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15 4 01 70380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Панинского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«Управление 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"Управление резервным фондом администрации Панинского муниципального района и иными средствами  на исполнение расходных обязательств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Зарезервированные средства администрации Панинского муниципального района на финансовое обеспечение непредвиденных расходов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39 1 01 80550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"Финансовое обеспечение муниципальных образований Панинского муниципального района для исполнения переданных полномочий"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созданию и организации деятельности комиссий по делам несовершеннолетних и защите их  прав"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39 3 01 78080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"Предоставление бюджету Панинского муниципального района субвенций из областного бюджета на осуществление государственных полномочий по сбору информации от поселений,  входящих в муниципальный район, необходимой для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ведения регистра муниципальных правовых актов Воронежской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переданных полномочий по сбору информации от поселений, входящих в муниципальный район, необходимый для ведения регистра муниципальных нормативных правовых актов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39 3 02 78090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"Предоставление бюджету Панинского муниципального района субвенций на создание и организацию деятельности административных комиссий"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создание и организацию   деятельности административных комиссий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39 3 03 78470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 Панинский "ЦООДОМС"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17658,1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15823,6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59 1 03 00590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1834,5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«Содействие развитию муниципальных образований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"Реализация муниципальной политики в сфере социально-экономического развития муниципальных образований"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полномочий в сфере архитектуры и градостроительной деятельности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Федерации, по учету и отчетности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"Защита объектов информатизации"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автоматизированного рабочего места и ежегодный контроль эффективности мер защиты объектов информатизации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59 1 04 82140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1585,4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1585,4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«Защита населения и территории Панинского муниципального района Воронежской области от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1585,4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и модернизация защиты населения от угроз чрезвычайных ситуаций и пожаров"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времени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10 1 00 20570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различных мероприятий связанных с предупреждением в области ГО и ЧС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терроризма и экстремизма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10 1 00 81050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«Совершенствование работы единой дежурно-диспетчерской службы Панинского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1549,4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ЕДДС муниципального района по совершенствованию мониторинга и прогнозирования ЧС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ЕДДС муниципального района по совершенствованию мониторинга и прогнозирования ЧС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10 2 00 81060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136556,0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65894,5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67244,2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2968,7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 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информационно-консультационной помощи на селе"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(Иные бюджетные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Эпизоотическое и ветеринарно-санитарное благополучия Панинского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проведения противоэпизоотических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15 2 02 450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направленные на поддержку внутримуниципальных пассажирских перевозок"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внутримуниципальных перевозок пассажиров и багажа транспортом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05 3 02 80170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51601,3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51601,3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транспортной системы Панинского муниципального района Воронежской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51601,3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"Качественные и безопасные дороги в населенных пунктах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51601,3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Проектирование, строительство, капитальный ремонт и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05 3 01 78850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34796,3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Проектирование, строительство, капитальный ремонт и ремонт автомобильных дорог общего пользования местного значения на территории Панинского муниципального района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05 3 01 82110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16805,0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8674,2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"Капитальный и текущий ремонт"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и текущий ремонт объектов Панинского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05 4 02 78810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"Градостроительная деятельность Панинского муниципального района Воронежской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градостроительной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градостроительной деятельности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"(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05 5 01 78460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Воронежской области «Экономическое развитие и инновационная экономика"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и поддержка малого и среднего предпринимательства и самозанятых граждан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Финансовая поддержка субъектов малого и среднего предпринимательства и самозанятых граждан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Субсидирование части затрат субъектов малого и среднего предпринимательства и самозанятых граждан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связанных с приобретением оборудования в целях создания и развития модернизации производства товаров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субъектам малого и среднего предпринимательства и самозанятых граждан на компенсацию части затрат, связанных с уплатой первого взноса (аванса) по договорам лизинга оборудования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15 1 01 82151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служебного автотранспорта органам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поселений Воронежской области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39 2 03 79180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3311,2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59 1 01 82010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"Содействие развитию муниципальных образований"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"Реализац</w:t>
            </w:r>
            <w:r w:rsidR="00634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муниципальной политики в сфе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социально-экономического развития муниципальных образований"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выполнение организационно-технических мероприятий, связанных с размещением муниципального заказа, с размещением информации на едином портале бюджетной системы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членские взносы в ассоциацию " Совет муниципальных образований"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59 2 01 82320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"Содействие занятости населения в поселениях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оплачиваемых общественных работ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59 2 02 78430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94995,2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147124,1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7389,0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и комфортное жилье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качественными жилищно-коммунальными услугами населения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коммунальной специализированной техники и оборудования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05 1 02 78620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2559,7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4829,3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4829,3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 в Панинском муниципальном районе Воронежской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4829,3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"Внедрение современных энергосберегающих технологий на объектах социальной сферы, жилищно-коммунального хозяйства в жилищном комплексе"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4829,3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Замена устаревших с низкой энергоэффективностью светильников уличного освещения и светильников объектов социальной сферы 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светодиодные. Установка автоматических систем управления уличным освещением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2838,0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Энергетическое обследование объектов социальной сферы и жилого фонда с разработкой проектных решений по повышению энергетической эффективности зданий и сооружений и их реализацией (Межбюджетные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05 2 01 78670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проект "Чистая 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 F5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реконструкция систем водоснабжения и водоотведения городских и сельских поселений Панинского муниципального района Воронежской области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F5 52430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"Строительство объектов"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софинансирование капитальных вложений в объекты муниципальной собственности</w:t>
            </w:r>
            <w:r w:rsidR="00634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"Охрана окружающей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"Регулирование качества окружения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межмуниципального экологического отходоперерабатывающего комплекса на территории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Панинского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59 4 01 82162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"Биологическое разнообразие"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акций, мероприятий, в том числе, в школах, в связи с ежегодным всемирным днем окружающей среды (5 июня)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Очистка от мусора береговой полосы водных объектов рыбохозяйственного значения в местах наиболее часто посещаемых отдыхающими 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59 4 02 82161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297024,9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295591,2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43087,1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43087,1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дошкольного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43087,1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деятельности (оказание услуг) дошкольных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43087,1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9653,2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24941,1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7907,6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дошкольных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реализацию мероприятий областной адресной программы капитального ремонта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02 1 01 78750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207070,5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218376,5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207026,5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218332,5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207026,5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218332,5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системы поддержки талантливых детей и творческих педагогов"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Одаренные дети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02 2 01 80090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"Повышение качества образования через развитие независимых форм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оценивания и реализацию мероприятий, направленных на проведение мониторинга достижений учащихся"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проведению  государственной аттестации выпускников школ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 государственной аттестации выпускников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02 2 03 80070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"Информатизация школ"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информатизации  школ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02 2 04 80060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материально-технической базы ОУ, оптимизация сети ОУ"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02 2 05 83000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"Обеспечение противопожарной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 противопожарной безопасности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02 2 06 80050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Охрана жизни и здоровья детей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10616,6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02 2 07 78130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1322,3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охране жизни и здоровья детей  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02 2 07 80080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4492,5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Субсидия на организацию бесплатного горячего питания обучающихся, получающих начальное общее образование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07 L3040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4801,8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"Школьный автобус"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3550,6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развитию системы «Школьный автобус»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02 2 08 80040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3550,6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ОУ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132558,3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132349,3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139835,4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10167,9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106903,6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113317,9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02 2 09 78120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7373,6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деятельности общеобразовательных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8606,0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деятельности общеобразовательных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02 2 09 80020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62569,2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в бюджетных общеобразовательных учреждения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х(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2952,7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бюджетных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46369,3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обеспечение молочной продукцией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9422,0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бесплатного горячего питания обучающихся, получающих начальное общее образование в бюджетных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L3040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3377,2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"Строительство, реконструкция, капитальный ремонт объектов социальной сферы Панинского муниципального района Воронежской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"Строительство объектов"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Панинского муниципального района Воронежской област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15646,9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7175,9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</w:t>
            </w:r>
            <w:r w:rsidR="00634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ельного образования и воспитания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7175,9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учреждениям"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7175,9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02 3 02 80100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7175,9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8471,0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8471,0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 ДО "ДШИ" р.п. Панино"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8137,0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634BEF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"Регио</w:t>
            </w:r>
            <w:r w:rsidR="00795C45"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нальный проект культурная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А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ы(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А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11 1 02 00590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"Художественно-эстетическое воспитание учащихся через организацию и проведение конкурсов, смотров, фестивалей, посещение и участие в творчески мероприятиях"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11 1 03 00590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преподавателей"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11 1 04 00590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3056,1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«Повышение доступности и качества общего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Предоставление субсидий бюджетным организациям"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Субсидия на организацию отдыха и оздоровления детей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02 2 10 78320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организации отдыха и оздоровления детей и молодежи»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Организация и финансирование воспитательной работы, содержательного досуга и отдыха детей в период оздоровительной компании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организацию отдыха и оздоровления детей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02 4 01 78320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02 4 01 80110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«Молодежь»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"Вовлечение молодежи в социальную политику"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 в рамках подпрограммы «Молодежь»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связанные с вовлечением  молодежи в социальную практику</w:t>
            </w:r>
            <w:r w:rsidR="00634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02 5 01 80160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«Подготовка молодежи к службе в 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РФ»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"Допризывная подготовка молодежи к службе в Вооруженных Силах Российской Федерации"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подготовке молодежи к службе  в Вооруженных Силах Российской Федерации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02 6 01 82190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08 1 12 78430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"Укрепление гражданского единства и гармонизация межнациональных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укреплению гражданского единства и гармонизация межнациональных отношений "Закупка товаров, работ и услуг для обеспечения государственных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08 1 14 80190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"Приобретение светоотражающих наклеек для школьников начальных классов"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приобретению светоотражающих наклеек для школьников начальных классов "Закупка товаров, работ и услуг для обеспечения государственных (муниципальных) нужд"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08 1 17 80081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15424,6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15424,6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деятельности МКУ Панинская "ЦБУО" и ЦУВР»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10945,9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МКУ Панинская ЦБУО" и ЦУВР, 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подведомственные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отделу по образованию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10945,9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10305,6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02 7 01 00590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и реализация муниципальной программы "Развитие образования"»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"Расходы на обеспечение функций муниципальных органов"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4478,7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2412,5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(Разработка, закупка и ремонт вооружений, военной и специальной техники, продукции производственно-технического назначения и имущества)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2062,9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02 8 01 82010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24560,8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24004,7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18046,5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18046,5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культурнодосуговой деятельности и народного творчества»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</w:t>
            </w:r>
            <w:proofErr w:type="spell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5117,0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культурно-массовых мероприятий, смотров, конкурсов, фестивалей, творческих отчетов самодеятельности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11 2 03 00590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"Повышение квалификации работников"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11 2 04 00590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деятельности филиала МБУК "</w:t>
            </w:r>
            <w:proofErr w:type="spell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МДКиД</w:t>
            </w:r>
            <w:proofErr w:type="spellEnd"/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"-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КДЦ кинотеатр "Восток"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11 2 05 00590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"Мероприятия по сохранению, возрождению и развитию народных художественных промыслов и ремесел"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11 2 06 00590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МБУК "МДК и</w:t>
            </w:r>
            <w:proofErr w:type="gramStart"/>
            <w:r w:rsidR="00634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в части передачи полномочий сельских поселений в сфере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11 2 08 00590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и модернизация библиотечного дела»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9772,5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МКУК "ПМЦБ"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"Комплектование книжных фондов библиотек"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11 3 02 00590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"Развитие и модернизация библиотечного дела, внедрение новых технологий и форм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11 3 03 00590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и проведение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11 3 04 00590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музея"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11 3 05 00590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"Модернизация материально-технической базы, техническое оснащение учреждения"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А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3 А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5958,2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культуры и туризма»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5958,2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«Обеспечение учета и отчетности в муниципальных учреждениях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"Финансовое обеспечение деятельности МКУ 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"ЦБУК" и выполнение других обязательств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11 4 01 00590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«Содержание и обеспечение деятельности аппарата отдела культуры и архивного дела администрации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"Финансовое обеспечение деятельности отдела культуры и архивного дела администрации муниципального района и выполнение других обязательств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2095,2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11 5 01 82010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21047,8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21723,7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качества жизни пожилых людей в Панинском муниципальном районе, обеспечение мер социальных гарантий муниципальных служащих в связи с выходом на пенсию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59 3 02 82210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4304,0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"Доступное  и комфортное жилье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"Создание условий для обеспечения доступным и комфортным жильем населения Панинского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05 1 01 00000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жильем молодых семей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1 01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3578,0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«Экономическое развитие и инновационная экономика"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развитие сельских территорий на период 2020-2025 годов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</w:t>
            </w:r>
            <w:r w:rsidR="00634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 Панинского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граждан, проживающих на сельских территориях Панинского муниципального района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 01 L5760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"Муниципальное управление и гражданское общество"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СО НКО, системы ТОС и гражданского общества"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"Организация правовой и социальной работы по защите прав и интересов ветеранов и инвалидов войны и труда"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правовой и социальной работы по защите прав и интересов ветеранов и инвалидов войны и труда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59 3 01 82220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12845,7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12845,7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«Дети-сироты и дети, нуждающиеся в особой защите государства»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12845,7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"Субвенция бюджету муниципального образования на обеспечение выплат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приемной семье на содержание подопечных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02 9 02 00000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11033,6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02 9 02 78541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11033,6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 семьям опекунов на содержание подопечных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02 9 03 78543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"Субвенция бюджету муниципального образования на обеспечение выплаты вознаграждения, причитающегося приемному родителю"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Вознаграждение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причитающееся приемному родителю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02 9 04 78542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781,5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"Компенсация родителям в целях материальной поддержки детей в ДОО"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компенсацию, выплачиваемую родителям (законным представителям) в целях материальной поддержки воспитания и обучения дете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02 9 06 78150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32236,9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14946,0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15279,6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15279,6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Панинского муниципального района Воронежской области "Обеспечение доступным и комфортным жильем и коммунальными услугами населения Панинского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"Строительство, реконструкция, капитальный ремонт объектов социальной сферы Панинского муниципального района Воронежской области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"Строительство объектов"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 объектов Панинского муниципального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 Воронежской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05 4 01 78440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Панинского муниципального района Воронежской области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15246,6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Организация и проведение физкультурно-оздоровительной и спортивно-массовой работы с 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Субсидия на реализацию мероприятий областной адресной программы капитального ремонта  "Закупка товаров, работ и услуг для обеспечения государственных (муниципальных) нужд"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13 0 02 78750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13 0 01 82250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1010,2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8593,4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7593,4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13 0 05 78790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 Финансовое обеспечение деятельности объектов "Физкультурно-спортивного центр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а"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Победа""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13 0 06 80100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Панинского муниципального района Воронежской области  "Обеспечение </w:t>
            </w: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«Профилактика правонарушений на территории Панинского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 Проведение соревнований по различным видам спорта: </w:t>
            </w:r>
            <w:proofErr w:type="gramStart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партакиада учащихся Панинского муниципального района, -проведение турниров по мини футболу и футболу"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 "Закупка товаров, работ и услуг для обеспечения государственных (муниципальных) нужд"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08 1 08 82250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17186,0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17828,0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8269,0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8269,0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8269,0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областных средств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4343,0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Выравнивание бюджетной обеспеченности  поселений за счет средств районного фонда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39 2 01 82280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3926,0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9559,0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"Распределение прочих межбюджетных трансфертов"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9559,0</w:t>
            </w:r>
          </w:p>
        </w:tc>
      </w:tr>
      <w:tr w:rsidR="00795C45" w:rsidRPr="00795C45" w:rsidTr="00E85B28">
        <w:trPr>
          <w:gridBefore w:val="1"/>
          <w:gridAfter w:val="1"/>
          <w:wBefore w:w="283" w:type="dxa"/>
          <w:wAfter w:w="706" w:type="dxa"/>
          <w:trHeight w:val="20"/>
        </w:trPr>
        <w:tc>
          <w:tcPr>
            <w:tcW w:w="72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E85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39 2 03 83300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C45" w:rsidRPr="00795C45" w:rsidRDefault="00795C45" w:rsidP="0079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9559,0</w:t>
            </w:r>
          </w:p>
        </w:tc>
      </w:tr>
    </w:tbl>
    <w:p w:rsidR="00337C7D" w:rsidRDefault="00337C7D"/>
    <w:sectPr w:rsidR="00337C7D" w:rsidSect="003B3348">
      <w:pgSz w:w="16838" w:h="11906" w:orient="landscape" w:code="9"/>
      <w:pgMar w:top="426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2F4B"/>
    <w:rsid w:val="00026958"/>
    <w:rsid w:val="00033C82"/>
    <w:rsid w:val="00061540"/>
    <w:rsid w:val="00111A8C"/>
    <w:rsid w:val="00113938"/>
    <w:rsid w:val="0011456B"/>
    <w:rsid w:val="0012001F"/>
    <w:rsid w:val="00125825"/>
    <w:rsid w:val="00141829"/>
    <w:rsid w:val="001705E6"/>
    <w:rsid w:val="00173596"/>
    <w:rsid w:val="001B1492"/>
    <w:rsid w:val="001E21CF"/>
    <w:rsid w:val="00237DA3"/>
    <w:rsid w:val="00280CCE"/>
    <w:rsid w:val="002B0127"/>
    <w:rsid w:val="002E279B"/>
    <w:rsid w:val="00337C7D"/>
    <w:rsid w:val="00363E8E"/>
    <w:rsid w:val="003B3348"/>
    <w:rsid w:val="003E1E96"/>
    <w:rsid w:val="00422EF8"/>
    <w:rsid w:val="004A31B2"/>
    <w:rsid w:val="004F17FE"/>
    <w:rsid w:val="00572E72"/>
    <w:rsid w:val="005B4023"/>
    <w:rsid w:val="00602F66"/>
    <w:rsid w:val="00634BEF"/>
    <w:rsid w:val="006A5601"/>
    <w:rsid w:val="006C60BC"/>
    <w:rsid w:val="006F620A"/>
    <w:rsid w:val="00746B8C"/>
    <w:rsid w:val="0078153E"/>
    <w:rsid w:val="00795C45"/>
    <w:rsid w:val="007B34CA"/>
    <w:rsid w:val="007C06DA"/>
    <w:rsid w:val="00812D20"/>
    <w:rsid w:val="00825F62"/>
    <w:rsid w:val="00843727"/>
    <w:rsid w:val="008D0C59"/>
    <w:rsid w:val="008D5A7E"/>
    <w:rsid w:val="00923B0D"/>
    <w:rsid w:val="00933343"/>
    <w:rsid w:val="00956817"/>
    <w:rsid w:val="0096655A"/>
    <w:rsid w:val="009678BC"/>
    <w:rsid w:val="009E575C"/>
    <w:rsid w:val="00A32F4B"/>
    <w:rsid w:val="00A3515B"/>
    <w:rsid w:val="00A51DDD"/>
    <w:rsid w:val="00A807DE"/>
    <w:rsid w:val="00B0459C"/>
    <w:rsid w:val="00B342C9"/>
    <w:rsid w:val="00B37F1B"/>
    <w:rsid w:val="00BB71AC"/>
    <w:rsid w:val="00BD65EE"/>
    <w:rsid w:val="00BE34A3"/>
    <w:rsid w:val="00C01DB9"/>
    <w:rsid w:val="00C05EB7"/>
    <w:rsid w:val="00C4738B"/>
    <w:rsid w:val="00C72BC8"/>
    <w:rsid w:val="00CB7EAF"/>
    <w:rsid w:val="00CD5C4C"/>
    <w:rsid w:val="00CF710B"/>
    <w:rsid w:val="00D17064"/>
    <w:rsid w:val="00D36D42"/>
    <w:rsid w:val="00D978C0"/>
    <w:rsid w:val="00DB676F"/>
    <w:rsid w:val="00DE0C1A"/>
    <w:rsid w:val="00E35074"/>
    <w:rsid w:val="00E555D5"/>
    <w:rsid w:val="00E60397"/>
    <w:rsid w:val="00E85B28"/>
    <w:rsid w:val="00F47537"/>
    <w:rsid w:val="00F77A1A"/>
    <w:rsid w:val="00F9318D"/>
    <w:rsid w:val="00FA4D7D"/>
    <w:rsid w:val="00FB5B30"/>
    <w:rsid w:val="00FE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343"/>
    <w:rPr>
      <w:color w:val="800080"/>
      <w:u w:val="single"/>
    </w:rPr>
  </w:style>
  <w:style w:type="paragraph" w:customStyle="1" w:styleId="font5">
    <w:name w:val="font5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9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93334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9">
    <w:name w:val="xl6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333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3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2">
    <w:name w:val="xl122"/>
    <w:basedOn w:val="a"/>
    <w:rsid w:val="009333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4">
    <w:name w:val="xl124"/>
    <w:basedOn w:val="a"/>
    <w:rsid w:val="0093334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93334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9333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93334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46B8C"/>
  </w:style>
  <w:style w:type="paragraph" w:customStyle="1" w:styleId="msonormal0">
    <w:name w:val="msonormal"/>
    <w:basedOn w:val="a"/>
    <w:rsid w:val="0074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B7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37</Pages>
  <Words>9665</Words>
  <Characters>55094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plan1vm</dc:creator>
  <cp:keywords/>
  <dc:description/>
  <cp:lastModifiedBy>AdminT</cp:lastModifiedBy>
  <cp:revision>50</cp:revision>
  <cp:lastPrinted>2020-12-04T08:00:00Z</cp:lastPrinted>
  <dcterms:created xsi:type="dcterms:W3CDTF">2018-11-20T07:18:00Z</dcterms:created>
  <dcterms:modified xsi:type="dcterms:W3CDTF">2022-01-19T08:11:00Z</dcterms:modified>
</cp:coreProperties>
</file>