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6" w:rsidRPr="00823594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823594" w:rsidRDefault="00905462" w:rsidP="00CB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3594">
        <w:rPr>
          <w:b/>
          <w:sz w:val="28"/>
          <w:szCs w:val="28"/>
        </w:rPr>
        <w:t xml:space="preserve">Подпрограмма </w:t>
      </w:r>
      <w:r w:rsidR="009D6BA0" w:rsidRPr="00823594">
        <w:rPr>
          <w:b/>
          <w:sz w:val="28"/>
          <w:szCs w:val="28"/>
        </w:rPr>
        <w:t>4</w:t>
      </w:r>
      <w:r w:rsidRPr="00823594">
        <w:rPr>
          <w:b/>
          <w:sz w:val="28"/>
          <w:szCs w:val="28"/>
        </w:rPr>
        <w:t>.</w:t>
      </w:r>
      <w:r w:rsidR="001306B3" w:rsidRPr="00823594">
        <w:rPr>
          <w:b/>
          <w:sz w:val="28"/>
          <w:szCs w:val="28"/>
        </w:rPr>
        <w:t>«</w:t>
      </w:r>
      <w:r w:rsidR="00823594" w:rsidRPr="00823594">
        <w:rPr>
          <w:b/>
          <w:spacing w:val="-10"/>
          <w:sz w:val="28"/>
          <w:szCs w:val="28"/>
        </w:rPr>
        <w:t>Обеспечение реализации муниципальной программы</w:t>
      </w:r>
      <w:r w:rsidR="004009F9" w:rsidRPr="00823594">
        <w:rPr>
          <w:b/>
          <w:sz w:val="28"/>
          <w:szCs w:val="28"/>
        </w:rPr>
        <w:t>»</w:t>
      </w:r>
    </w:p>
    <w:p w:rsidR="0003072E" w:rsidRPr="00823594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823594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823594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594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823594" w:rsidRDefault="00694F36" w:rsidP="00A51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594">
        <w:rPr>
          <w:rFonts w:ascii="Times New Roman" w:hAnsi="Times New Roman" w:cs="Times New Roman"/>
          <w:sz w:val="28"/>
          <w:szCs w:val="28"/>
        </w:rPr>
        <w:t>м</w:t>
      </w:r>
      <w:r w:rsidR="00A51286" w:rsidRPr="00823594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823594">
        <w:rPr>
          <w:rFonts w:ascii="Times New Roman" w:hAnsi="Times New Roman" w:cs="Times New Roman"/>
          <w:sz w:val="28"/>
          <w:szCs w:val="28"/>
        </w:rPr>
        <w:t>под</w:t>
      </w:r>
      <w:r w:rsidR="00A51286" w:rsidRPr="008235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009F9" w:rsidRPr="00823594">
        <w:rPr>
          <w:rFonts w:ascii="Times New Roman" w:hAnsi="Times New Roman" w:cs="Times New Roman"/>
          <w:b/>
          <w:sz w:val="28"/>
          <w:szCs w:val="28"/>
        </w:rPr>
        <w:t>«</w:t>
      </w:r>
      <w:r w:rsidR="00823594" w:rsidRPr="00823594">
        <w:rPr>
          <w:rFonts w:ascii="Times New Roman" w:hAnsi="Times New Roman" w:cs="Times New Roman"/>
          <w:spacing w:val="-10"/>
          <w:sz w:val="28"/>
          <w:szCs w:val="28"/>
        </w:rPr>
        <w:t>Обеспечение реализации муниципальной программы</w:t>
      </w:r>
      <w:r w:rsidR="004009F9" w:rsidRPr="00823594">
        <w:rPr>
          <w:rFonts w:ascii="Times New Roman" w:hAnsi="Times New Roman" w:cs="Times New Roman"/>
          <w:b/>
          <w:sz w:val="28"/>
          <w:szCs w:val="28"/>
        </w:rPr>
        <w:t>»</w:t>
      </w:r>
      <w:r w:rsidRPr="0082359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51286" w:rsidRPr="00823594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B03305" w:rsidRPr="00B03305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финансами, </w:t>
      </w:r>
      <w:r w:rsidR="00B03305" w:rsidRPr="00B03305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823594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823594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Look w:val="00A0"/>
      </w:tblPr>
      <w:tblGrid>
        <w:gridCol w:w="3134"/>
        <w:gridCol w:w="7214"/>
      </w:tblGrid>
      <w:tr w:rsidR="00A51286" w:rsidRPr="00823594" w:rsidTr="00823594">
        <w:trPr>
          <w:trHeight w:val="10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694F36" w:rsidP="00A51286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И</w:t>
            </w:r>
            <w:r w:rsidR="00A51286" w:rsidRPr="00823594">
              <w:rPr>
                <w:sz w:val="28"/>
                <w:szCs w:val="28"/>
              </w:rPr>
              <w:t xml:space="preserve">сполнители муниципальной </w:t>
            </w:r>
            <w:r w:rsidRPr="00823594">
              <w:rPr>
                <w:sz w:val="28"/>
                <w:szCs w:val="28"/>
              </w:rPr>
              <w:t>под</w:t>
            </w:r>
            <w:r w:rsidR="00A51286"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23594" w:rsidRDefault="00823594" w:rsidP="004009F9">
            <w:pPr>
              <w:rPr>
                <w:color w:val="000000"/>
                <w:sz w:val="28"/>
                <w:szCs w:val="28"/>
              </w:rPr>
            </w:pPr>
            <w:r w:rsidRPr="00823594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4B160F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23594" w:rsidRDefault="0039289C" w:rsidP="00340212">
            <w:pPr>
              <w:jc w:val="both"/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Образовательные учреждения Панинского муниципального района Воронежской области.</w:t>
            </w:r>
          </w:p>
        </w:tc>
      </w:tr>
      <w:tr w:rsidR="00A51286" w:rsidRPr="00823594" w:rsidTr="0082359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905462" w:rsidP="004B160F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594" w:rsidRPr="00823594" w:rsidRDefault="00823594" w:rsidP="0082359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en-US"/>
              </w:rPr>
            </w:pPr>
            <w:r w:rsidRPr="00823594">
              <w:rPr>
                <w:b/>
                <w:sz w:val="28"/>
                <w:szCs w:val="28"/>
                <w:u w:val="single"/>
              </w:rPr>
              <w:t xml:space="preserve">Основное мероприятие 1. </w:t>
            </w:r>
            <w:r w:rsidRPr="00823594">
              <w:rPr>
                <w:sz w:val="28"/>
                <w:szCs w:val="28"/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p w:rsidR="0039289C" w:rsidRPr="00823594" w:rsidRDefault="0039289C" w:rsidP="0039289C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823594" w:rsidTr="0082359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39289C">
            <w:pPr>
              <w:rPr>
                <w:sz w:val="28"/>
                <w:szCs w:val="28"/>
              </w:rPr>
            </w:pPr>
            <w:proofErr w:type="spellStart"/>
            <w:r w:rsidRPr="00823594">
              <w:rPr>
                <w:sz w:val="28"/>
                <w:szCs w:val="28"/>
              </w:rPr>
              <w:t>Цел</w:t>
            </w:r>
            <w:r w:rsidR="0039289C" w:rsidRPr="00823594">
              <w:rPr>
                <w:sz w:val="28"/>
                <w:szCs w:val="28"/>
              </w:rPr>
              <w:t>ь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823594" w:rsidRDefault="00823594" w:rsidP="004C6F4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Обеспечение реализации 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</w:tr>
      <w:tr w:rsidR="00A51286" w:rsidRPr="00823594" w:rsidTr="00823594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Задачи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823594" w:rsidRDefault="00823594" w:rsidP="00CF123F">
            <w:pPr>
              <w:jc w:val="both"/>
              <w:rPr>
                <w:color w:val="000000"/>
                <w:sz w:val="28"/>
                <w:szCs w:val="28"/>
              </w:rPr>
            </w:pPr>
            <w:r w:rsidRPr="00823594">
              <w:rPr>
                <w:sz w:val="28"/>
                <w:szCs w:val="28"/>
                <w:lang w:eastAsia="en-US"/>
              </w:rPr>
              <w:t>Обеспечение условий для реализации государственной программы «Управление муниципальными  финансами, создание условий для эффективного и ответственного управления муниципальными финансами,  эффективное выполнение полномочий (функций) отделом по финансам, бюджету и мобилизации доходов Панинского муниципального района.</w:t>
            </w:r>
          </w:p>
        </w:tc>
      </w:tr>
      <w:tr w:rsidR="00A51286" w:rsidRPr="00823594" w:rsidTr="00823594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89C" w:rsidRPr="00823594" w:rsidRDefault="00823594" w:rsidP="002241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  <w:lang w:eastAsia="en-US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A51286" w:rsidRPr="00823594" w:rsidTr="00422E34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823594" w:rsidRDefault="00A51286" w:rsidP="00FE076E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>20</w:t>
            </w:r>
            <w:r w:rsidR="00FE076E" w:rsidRPr="00823594">
              <w:rPr>
                <w:sz w:val="28"/>
                <w:szCs w:val="28"/>
              </w:rPr>
              <w:t>20</w:t>
            </w:r>
            <w:r w:rsidRPr="00823594">
              <w:rPr>
                <w:sz w:val="28"/>
                <w:szCs w:val="28"/>
              </w:rPr>
              <w:t xml:space="preserve"> - 202</w:t>
            </w:r>
            <w:r w:rsidR="00FE076E" w:rsidRPr="00823594">
              <w:rPr>
                <w:sz w:val="28"/>
                <w:szCs w:val="28"/>
              </w:rPr>
              <w:t>5</w:t>
            </w:r>
            <w:r w:rsidRPr="00823594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823594" w:rsidTr="00422E34">
        <w:trPr>
          <w:trHeight w:val="9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31454D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31454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3145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359E">
              <w:rPr>
                <w:rFonts w:ascii="Times New Roman" w:hAnsi="Times New Roman" w:cs="Times New Roman"/>
                <w:sz w:val="28"/>
                <w:szCs w:val="28"/>
              </w:rPr>
              <w:t>37 828,</w:t>
            </w:r>
            <w:r w:rsidR="007F2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8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A51286" w:rsidRPr="0031454D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bookmarkStart w:id="0" w:name="_GoBack"/>
            <w:bookmarkEnd w:id="0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еральный</w:t>
            </w:r>
            <w:proofErr w:type="gramEnd"/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бюджет-</w:t>
            </w:r>
            <w:r w:rsidR="00FF0DC5" w:rsidRPr="00314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31454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31454D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A1597E" w:rsidRPr="0031454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31454D" w:rsidRDefault="00A51286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C84AA9">
              <w:rPr>
                <w:rFonts w:ascii="Times New Roman" w:hAnsi="Times New Roman" w:cs="Times New Roman"/>
                <w:sz w:val="28"/>
                <w:szCs w:val="28"/>
              </w:rPr>
              <w:t>37 828,</w:t>
            </w:r>
            <w:r w:rsidR="007F2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4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54D" w:rsidRPr="0031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54D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A1597E" w:rsidRPr="009328E7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823594" w:rsidTr="00823594">
        <w:trPr>
          <w:trHeight w:val="5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23594" w:rsidRDefault="00A51286" w:rsidP="00905462">
            <w:pPr>
              <w:rPr>
                <w:sz w:val="28"/>
                <w:szCs w:val="28"/>
              </w:rPr>
            </w:pPr>
            <w:r w:rsidRPr="00823594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823594">
              <w:rPr>
                <w:sz w:val="28"/>
                <w:szCs w:val="28"/>
              </w:rPr>
              <w:t>под</w:t>
            </w:r>
            <w:r w:rsidRPr="00823594">
              <w:rPr>
                <w:sz w:val="28"/>
                <w:szCs w:val="28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66" w:rsidRPr="00722866" w:rsidRDefault="00722866" w:rsidP="0072286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2866">
              <w:rPr>
                <w:sz w:val="28"/>
                <w:szCs w:val="28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4C6F48" w:rsidRPr="00823594" w:rsidRDefault="00722866" w:rsidP="0072286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2866">
              <w:rPr>
                <w:sz w:val="28"/>
                <w:szCs w:val="28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E2075D" w:rsidRPr="00823594" w:rsidRDefault="00E2075D">
      <w:pPr>
        <w:rPr>
          <w:sz w:val="28"/>
          <w:szCs w:val="28"/>
        </w:rPr>
      </w:pPr>
    </w:p>
    <w:p w:rsidR="00731372" w:rsidRPr="00823594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Pr="00602B46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602B46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602B46">
        <w:rPr>
          <w:b/>
          <w:bCs/>
          <w:sz w:val="28"/>
          <w:szCs w:val="28"/>
        </w:rPr>
        <w:t>.</w:t>
      </w:r>
    </w:p>
    <w:p w:rsidR="00602B46" w:rsidRPr="00602B46" w:rsidRDefault="00602B46" w:rsidP="00602B46">
      <w:pPr>
        <w:suppressAutoHyphens/>
        <w:ind w:right="23" w:firstLine="567"/>
        <w:jc w:val="both"/>
        <w:rPr>
          <w:b/>
          <w:lang w:eastAsia="ar-SA"/>
        </w:rPr>
      </w:pP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 xml:space="preserve">Мероприятия подпрограммы предусматривают финансовое обеспечение за счет средств муниципального бюджета соответствующих видов расходов </w:t>
      </w:r>
      <w:proofErr w:type="gramStart"/>
      <w:r w:rsidRPr="00602B46">
        <w:rPr>
          <w:sz w:val="28"/>
          <w:szCs w:val="28"/>
          <w:lang w:eastAsia="en-US"/>
        </w:rPr>
        <w:t>на</w:t>
      </w:r>
      <w:proofErr w:type="gramEnd"/>
      <w:r w:rsidRPr="00602B46">
        <w:rPr>
          <w:sz w:val="28"/>
          <w:szCs w:val="28"/>
          <w:lang w:eastAsia="en-US"/>
        </w:rPr>
        <w:t>: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обеспечение деятельности отдела по финансам, бюджету и мобилизации доходов  администрации Панинского муниципального района;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602B46" w:rsidRPr="00602B46" w:rsidRDefault="00602B46" w:rsidP="00602B4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602B46">
        <w:rPr>
          <w:sz w:val="28"/>
          <w:szCs w:val="28"/>
          <w:lang w:eastAsia="en-US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 xml:space="preserve">Описание целевых индикаторов и </w:t>
      </w:r>
      <w:r w:rsidRPr="00602B46">
        <w:rPr>
          <w:bCs/>
          <w:sz w:val="28"/>
          <w:szCs w:val="28"/>
          <w:lang w:eastAsia="ar-SA"/>
        </w:rPr>
        <w:t xml:space="preserve">показателей </w:t>
      </w:r>
      <w:r w:rsidRPr="00602B46">
        <w:rPr>
          <w:sz w:val="28"/>
          <w:szCs w:val="28"/>
          <w:lang w:eastAsia="ar-SA"/>
        </w:rPr>
        <w:t>подпрограммы: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>Уровень исполнения плановых назначений по расходам на реализацию подпрограммы, % (У):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 xml:space="preserve">У= </w:t>
      </w:r>
      <w:proofErr w:type="spellStart"/>
      <w:r w:rsidRPr="00602B46">
        <w:rPr>
          <w:sz w:val="28"/>
          <w:szCs w:val="28"/>
          <w:lang w:eastAsia="ar-SA"/>
        </w:rPr>
        <w:t>Кр</w:t>
      </w:r>
      <w:proofErr w:type="spellEnd"/>
      <w:r w:rsidRPr="00602B46">
        <w:rPr>
          <w:sz w:val="28"/>
          <w:szCs w:val="28"/>
          <w:lang w:eastAsia="ar-SA"/>
        </w:rPr>
        <w:t>/</w:t>
      </w:r>
      <w:proofErr w:type="spellStart"/>
      <w:proofErr w:type="gramStart"/>
      <w:r w:rsidRPr="00602B46">
        <w:rPr>
          <w:sz w:val="28"/>
          <w:szCs w:val="28"/>
          <w:lang w:eastAsia="ar-SA"/>
        </w:rPr>
        <w:t>Пр</w:t>
      </w:r>
      <w:proofErr w:type="spellEnd"/>
      <w:proofErr w:type="gramEnd"/>
      <w:r w:rsidRPr="00602B46">
        <w:rPr>
          <w:sz w:val="28"/>
          <w:szCs w:val="28"/>
          <w:lang w:eastAsia="ar-SA"/>
        </w:rPr>
        <w:t xml:space="preserve">, 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602B46">
        <w:rPr>
          <w:sz w:val="28"/>
          <w:szCs w:val="28"/>
          <w:lang w:eastAsia="ar-SA"/>
        </w:rPr>
        <w:t>где: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proofErr w:type="spellStart"/>
      <w:r w:rsidRPr="00602B46">
        <w:rPr>
          <w:sz w:val="28"/>
          <w:szCs w:val="28"/>
          <w:lang w:eastAsia="ar-SA"/>
        </w:rPr>
        <w:t>Кр</w:t>
      </w:r>
      <w:proofErr w:type="spellEnd"/>
      <w:r w:rsidRPr="00602B46">
        <w:rPr>
          <w:sz w:val="28"/>
          <w:szCs w:val="28"/>
          <w:lang w:eastAsia="ar-SA"/>
        </w:rPr>
        <w:t xml:space="preserve"> - кассовые расходы на реализацию подпрограммы за отчетный период,</w:t>
      </w:r>
    </w:p>
    <w:p w:rsidR="00602B46" w:rsidRPr="00602B46" w:rsidRDefault="00602B46" w:rsidP="00602B46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602B46">
        <w:rPr>
          <w:sz w:val="28"/>
          <w:szCs w:val="28"/>
          <w:lang w:eastAsia="ar-SA"/>
        </w:rPr>
        <w:t>Пр</w:t>
      </w:r>
      <w:proofErr w:type="spellEnd"/>
      <w:proofErr w:type="gramEnd"/>
      <w:r w:rsidRPr="00602B46">
        <w:rPr>
          <w:sz w:val="28"/>
          <w:szCs w:val="28"/>
          <w:lang w:eastAsia="ar-SA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F6FB0" w:rsidRPr="00602B46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602B46">
        <w:rPr>
          <w:sz w:val="28"/>
          <w:szCs w:val="28"/>
        </w:rPr>
        <w:lastRenderedPageBreak/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7211A7" w:rsidRPr="00602B46">
        <w:rPr>
          <w:sz w:val="28"/>
          <w:szCs w:val="28"/>
        </w:rPr>
        <w:t>3.4</w:t>
      </w:r>
      <w:r w:rsidRPr="00602B46">
        <w:rPr>
          <w:sz w:val="28"/>
          <w:szCs w:val="28"/>
        </w:rPr>
        <w:t xml:space="preserve"> к муниципальной программе.</w:t>
      </w:r>
    </w:p>
    <w:p w:rsidR="00BF6FB0" w:rsidRPr="00602B46" w:rsidRDefault="00BF6FB0" w:rsidP="00BF6FB0">
      <w:pPr>
        <w:shd w:val="clear" w:color="auto" w:fill="FFFFFF"/>
        <w:ind w:firstLine="360"/>
        <w:jc w:val="both"/>
        <w:rPr>
          <w:spacing w:val="-6"/>
          <w:sz w:val="28"/>
          <w:szCs w:val="28"/>
        </w:rPr>
      </w:pPr>
      <w:r w:rsidRPr="00602B46">
        <w:rPr>
          <w:sz w:val="28"/>
          <w:szCs w:val="28"/>
        </w:rPr>
        <w:t xml:space="preserve">Основными ожидаемыми результатами муниципальной подпрограммы в качественном </w:t>
      </w:r>
      <w:r w:rsidRPr="00602B46">
        <w:rPr>
          <w:spacing w:val="-6"/>
          <w:sz w:val="28"/>
          <w:szCs w:val="28"/>
        </w:rPr>
        <w:t>выражении должны стать:</w:t>
      </w:r>
    </w:p>
    <w:p w:rsidR="00602B46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Ожидаемые результаты:</w:t>
      </w:r>
    </w:p>
    <w:p w:rsidR="00602B46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3F0097" w:rsidRPr="00602B46" w:rsidRDefault="00602B46" w:rsidP="00602B46">
      <w:pPr>
        <w:ind w:firstLine="426"/>
        <w:jc w:val="both"/>
        <w:rPr>
          <w:sz w:val="28"/>
          <w:szCs w:val="28"/>
        </w:rPr>
      </w:pPr>
      <w:r w:rsidRPr="00602B46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F6FB0" w:rsidRPr="00006B3B" w:rsidRDefault="00BF6FB0" w:rsidP="00BF6F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3B">
        <w:rPr>
          <w:rFonts w:ascii="Times New Roman" w:hAnsi="Times New Roman" w:cs="Times New Roman"/>
          <w:sz w:val="28"/>
          <w:szCs w:val="28"/>
        </w:rPr>
        <w:t>Общий срок реализации подпрограммы рассчитан на период с 2020 по 2025 годы.</w:t>
      </w:r>
    </w:p>
    <w:p w:rsidR="00E72DDC" w:rsidRPr="00AE5098" w:rsidRDefault="00E72DDC" w:rsidP="00E72DDC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CB187D" w:rsidRDefault="00884459" w:rsidP="00CB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CB187D">
        <w:rPr>
          <w:rFonts w:ascii="Times New Roman" w:hAnsi="Times New Roman" w:cs="Times New Roman"/>
          <w:b/>
          <w:sz w:val="28"/>
          <w:szCs w:val="28"/>
        </w:rPr>
        <w:t xml:space="preserve"> Характеристика</w:t>
      </w:r>
    </w:p>
    <w:p w:rsidR="00E72DDC" w:rsidRPr="00CB187D" w:rsidRDefault="00E72DDC" w:rsidP="00CB1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7D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CB187D" w:rsidRDefault="007C0DB1" w:rsidP="00CB187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7D" w:rsidRPr="00CB187D" w:rsidRDefault="00E406D6" w:rsidP="00CB187D">
      <w:pPr>
        <w:ind w:firstLine="720"/>
        <w:jc w:val="both"/>
        <w:rPr>
          <w:sz w:val="28"/>
          <w:szCs w:val="28"/>
          <w:u w:val="single"/>
        </w:rPr>
      </w:pPr>
      <w:r w:rsidRPr="00CB187D">
        <w:rPr>
          <w:sz w:val="28"/>
          <w:szCs w:val="28"/>
        </w:rPr>
        <w:t xml:space="preserve">В составе </w:t>
      </w:r>
      <w:r w:rsidR="003F0097" w:rsidRPr="00CB187D">
        <w:rPr>
          <w:sz w:val="28"/>
          <w:szCs w:val="28"/>
        </w:rPr>
        <w:t>под</w:t>
      </w:r>
      <w:r w:rsidRPr="00CB187D">
        <w:rPr>
          <w:sz w:val="28"/>
          <w:szCs w:val="28"/>
        </w:rPr>
        <w:t>программы</w:t>
      </w:r>
      <w:r w:rsidR="00CB187D" w:rsidRPr="00CB187D">
        <w:rPr>
          <w:sz w:val="28"/>
          <w:szCs w:val="28"/>
        </w:rPr>
        <w:t xml:space="preserve"> 4</w:t>
      </w:r>
      <w:r w:rsidRPr="00CB187D">
        <w:rPr>
          <w:sz w:val="28"/>
          <w:szCs w:val="28"/>
        </w:rPr>
        <w:t xml:space="preserve"> «</w:t>
      </w:r>
      <w:r w:rsidR="00CB187D" w:rsidRPr="00CB187D">
        <w:rPr>
          <w:sz w:val="28"/>
          <w:szCs w:val="28"/>
        </w:rPr>
        <w:t>Обеспечение реализации муниципальной программы</w:t>
      </w:r>
      <w:r w:rsidRPr="00CB187D">
        <w:rPr>
          <w:sz w:val="28"/>
          <w:szCs w:val="28"/>
        </w:rPr>
        <w:t>» выделя</w:t>
      </w:r>
      <w:r w:rsidR="00CB187D" w:rsidRPr="00CB187D">
        <w:rPr>
          <w:sz w:val="28"/>
          <w:szCs w:val="28"/>
        </w:rPr>
        <w:t>ется</w:t>
      </w:r>
      <w:r w:rsidRPr="00CB187D">
        <w:rPr>
          <w:sz w:val="28"/>
          <w:szCs w:val="28"/>
        </w:rPr>
        <w:t xml:space="preserve"> следующие </w:t>
      </w:r>
      <w:r w:rsidR="003F0097" w:rsidRPr="00CB187D">
        <w:rPr>
          <w:sz w:val="28"/>
          <w:szCs w:val="28"/>
        </w:rPr>
        <w:t>основн</w:t>
      </w:r>
      <w:r w:rsidR="00CB187D" w:rsidRPr="00CB187D">
        <w:rPr>
          <w:sz w:val="28"/>
          <w:szCs w:val="28"/>
        </w:rPr>
        <w:t>о</w:t>
      </w:r>
      <w:r w:rsidR="003F0097" w:rsidRPr="00CB187D">
        <w:rPr>
          <w:sz w:val="28"/>
          <w:szCs w:val="28"/>
        </w:rPr>
        <w:t xml:space="preserve">е </w:t>
      </w:r>
    </w:p>
    <w:p w:rsidR="00CB187D" w:rsidRDefault="00CB187D" w:rsidP="00CB187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187D">
        <w:rPr>
          <w:sz w:val="28"/>
          <w:szCs w:val="28"/>
        </w:rPr>
        <w:t xml:space="preserve">мероприятие 1. </w:t>
      </w:r>
      <w:r w:rsidRPr="00CB187D">
        <w:rPr>
          <w:sz w:val="28"/>
          <w:szCs w:val="28"/>
          <w:lang w:eastAsia="en-US"/>
        </w:rPr>
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отдел по финансам, бюджету и мобилизации </w:t>
      </w:r>
      <w:proofErr w:type="spellStart"/>
      <w:r w:rsidRPr="003B7AF0">
        <w:rPr>
          <w:sz w:val="28"/>
          <w:szCs w:val="28"/>
          <w:lang w:eastAsia="en-US"/>
        </w:rPr>
        <w:t>доходовадминистрации</w:t>
      </w:r>
      <w:proofErr w:type="spellEnd"/>
      <w:r w:rsidRPr="003B7AF0">
        <w:rPr>
          <w:sz w:val="28"/>
          <w:szCs w:val="28"/>
          <w:lang w:eastAsia="en-US"/>
        </w:rPr>
        <w:t xml:space="preserve"> Панинского муниципального района.</w:t>
      </w:r>
    </w:p>
    <w:p w:rsidR="003B7AF0" w:rsidRPr="003B7AF0" w:rsidRDefault="00291683" w:rsidP="003B7AF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Отдел по </w:t>
      </w:r>
      <w:proofErr w:type="spellStart"/>
      <w:r>
        <w:rPr>
          <w:sz w:val="28"/>
          <w:szCs w:val="28"/>
          <w:lang w:eastAsia="en-US"/>
        </w:rPr>
        <w:t>финансам</w:t>
      </w:r>
      <w:proofErr w:type="gramStart"/>
      <w:r w:rsidR="003B7AF0" w:rsidRPr="003B7AF0">
        <w:rPr>
          <w:sz w:val="28"/>
          <w:szCs w:val="28"/>
          <w:lang w:eastAsia="en-US"/>
        </w:rPr>
        <w:t>,</w:t>
      </w:r>
      <w:r w:rsidR="00ED351D">
        <w:rPr>
          <w:sz w:val="28"/>
          <w:szCs w:val="28"/>
          <w:lang w:eastAsia="en-US"/>
        </w:rPr>
        <w:t>б</w:t>
      </w:r>
      <w:proofErr w:type="gramEnd"/>
      <w:r w:rsidR="00ED351D">
        <w:rPr>
          <w:sz w:val="28"/>
          <w:szCs w:val="28"/>
          <w:lang w:eastAsia="en-US"/>
        </w:rPr>
        <w:t>юджету</w:t>
      </w:r>
      <w:proofErr w:type="spellEnd"/>
      <w:r w:rsidR="00ED351D">
        <w:rPr>
          <w:sz w:val="28"/>
          <w:szCs w:val="28"/>
          <w:lang w:eastAsia="en-US"/>
        </w:rPr>
        <w:t xml:space="preserve"> и мобилизации доходов</w:t>
      </w:r>
      <w:r w:rsidR="003B7AF0" w:rsidRPr="003B7AF0">
        <w:rPr>
          <w:sz w:val="28"/>
          <w:szCs w:val="28"/>
          <w:lang w:eastAsia="en-US"/>
        </w:rPr>
        <w:t xml:space="preserve"> администрации Панинского муниципального района в рамках настоящей подпрограммы обеспечивает:</w:t>
      </w:r>
    </w:p>
    <w:p w:rsidR="003B7AF0" w:rsidRPr="003B7AF0" w:rsidRDefault="003B7AF0" w:rsidP="003B7AF0">
      <w:pPr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Pr="003B7AF0">
        <w:rPr>
          <w:sz w:val="28"/>
          <w:szCs w:val="28"/>
          <w:lang w:eastAsia="en-US"/>
        </w:rPr>
        <w:t>контроля за</w:t>
      </w:r>
      <w:proofErr w:type="gramEnd"/>
      <w:r w:rsidRPr="003B7AF0">
        <w:rPr>
          <w:sz w:val="28"/>
          <w:szCs w:val="28"/>
          <w:lang w:eastAsia="en-US"/>
        </w:rPr>
        <w:t xml:space="preserve"> ходом выполнения мероприятий муниципальной программы; 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мониторинг отдельных мероприятий, подпрограмм и муниципальной программы в целом;</w:t>
      </w:r>
    </w:p>
    <w:p w:rsidR="003B7AF0" w:rsidRPr="003B7AF0" w:rsidRDefault="003B7AF0" w:rsidP="003B7AF0">
      <w:pPr>
        <w:ind w:firstLine="567"/>
        <w:jc w:val="both"/>
        <w:rPr>
          <w:sz w:val="28"/>
          <w:szCs w:val="28"/>
          <w:lang w:eastAsia="en-US"/>
        </w:rPr>
      </w:pPr>
      <w:r w:rsidRPr="003B7AF0">
        <w:rPr>
          <w:sz w:val="28"/>
          <w:szCs w:val="28"/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3B7AF0" w:rsidRPr="00F472E9" w:rsidRDefault="003B7AF0" w:rsidP="003B7AF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AF0" w:rsidRPr="00CB187D" w:rsidRDefault="003B7AF0" w:rsidP="00CB187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27AF4" w:rsidRPr="00CB187D" w:rsidRDefault="00227AF4" w:rsidP="00CB187D">
      <w:pPr>
        <w:ind w:firstLine="567"/>
        <w:jc w:val="both"/>
        <w:rPr>
          <w:sz w:val="28"/>
          <w:szCs w:val="28"/>
        </w:rPr>
      </w:pPr>
      <w:r w:rsidRPr="00CB187D">
        <w:rPr>
          <w:sz w:val="28"/>
          <w:szCs w:val="28"/>
        </w:rPr>
        <w:t xml:space="preserve">Срок реализации основного мероприятия: 2020 - 2025 годы. </w:t>
      </w:r>
    </w:p>
    <w:p w:rsidR="00824993" w:rsidRPr="00CB187D" w:rsidRDefault="00824993" w:rsidP="00CB187D">
      <w:pPr>
        <w:ind w:firstLine="720"/>
        <w:jc w:val="both"/>
        <w:rPr>
          <w:sz w:val="28"/>
          <w:szCs w:val="28"/>
        </w:rPr>
      </w:pPr>
    </w:p>
    <w:p w:rsidR="005B1E42" w:rsidRPr="00B133D2" w:rsidRDefault="00824993" w:rsidP="00824993">
      <w:pPr>
        <w:ind w:firstLine="720"/>
        <w:jc w:val="both"/>
        <w:rPr>
          <w:b/>
          <w:spacing w:val="-5"/>
          <w:sz w:val="28"/>
          <w:szCs w:val="28"/>
        </w:rPr>
      </w:pPr>
      <w:r w:rsidRPr="00B133D2">
        <w:rPr>
          <w:b/>
          <w:sz w:val="28"/>
          <w:szCs w:val="28"/>
        </w:rPr>
        <w:t>О</w:t>
      </w:r>
      <w:r w:rsidR="005B1E42" w:rsidRPr="00B133D2">
        <w:rPr>
          <w:b/>
          <w:spacing w:val="-5"/>
          <w:sz w:val="28"/>
          <w:szCs w:val="28"/>
        </w:rPr>
        <w:t xml:space="preserve">сновные меры муниципального и правового регулирования подпрограммы </w:t>
      </w:r>
    </w:p>
    <w:p w:rsidR="00EC264B" w:rsidRPr="00AE5098" w:rsidRDefault="00EC264B" w:rsidP="00EC264B">
      <w:pPr>
        <w:ind w:firstLine="720"/>
        <w:jc w:val="both"/>
        <w:rPr>
          <w:color w:val="FF0000"/>
          <w:sz w:val="28"/>
          <w:szCs w:val="28"/>
        </w:rPr>
      </w:pPr>
    </w:p>
    <w:p w:rsidR="00B133D2" w:rsidRPr="00BB5013" w:rsidRDefault="00B133D2" w:rsidP="00B133D2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Основ</w:t>
      </w:r>
      <w:r>
        <w:rPr>
          <w:sz w:val="28"/>
          <w:szCs w:val="28"/>
        </w:rPr>
        <w:t>ным нормативным правовым актом</w:t>
      </w:r>
      <w:r w:rsidRPr="00BB5013">
        <w:rPr>
          <w:sz w:val="28"/>
          <w:szCs w:val="28"/>
        </w:rPr>
        <w:t xml:space="preserve">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1F7C7D" w:rsidRPr="00AE5098" w:rsidRDefault="001F7C7D" w:rsidP="006D3FE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F7C7D" w:rsidRPr="002E4AA8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2E4AA8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2E4AA8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2E4AA8" w:rsidRDefault="001F7C7D" w:rsidP="001F7C7D">
      <w:pPr>
        <w:ind w:right="57"/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471BC7" w:rsidRPr="002E4AA8">
        <w:rPr>
          <w:sz w:val="28"/>
          <w:szCs w:val="28"/>
        </w:rPr>
        <w:t>1.4</w:t>
      </w:r>
      <w:r w:rsidRPr="002E4AA8">
        <w:rPr>
          <w:sz w:val="28"/>
          <w:szCs w:val="28"/>
        </w:rPr>
        <w:t>.</w:t>
      </w:r>
    </w:p>
    <w:p w:rsidR="00471BC7" w:rsidRPr="002E4AA8" w:rsidRDefault="00471BC7" w:rsidP="00471BC7">
      <w:pPr>
        <w:ind w:right="57" w:firstLine="709"/>
        <w:jc w:val="both"/>
        <w:rPr>
          <w:sz w:val="28"/>
          <w:szCs w:val="28"/>
        </w:rPr>
      </w:pPr>
      <w:r w:rsidRPr="002E4AA8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2.4 к муниципальной  программе. </w:t>
      </w:r>
    </w:p>
    <w:p w:rsidR="00025711" w:rsidRPr="00AE5098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AA1F6A" w:rsidRDefault="00CB5C06" w:rsidP="00CB5C06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5.</w:t>
      </w:r>
      <w:r w:rsidR="00025711" w:rsidRPr="00AA1F6A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Pr="00AA1F6A" w:rsidRDefault="00025711" w:rsidP="00CB5C06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мер управления рисками реализации подпрограммы</w:t>
      </w:r>
    </w:p>
    <w:p w:rsidR="00AA1F6A" w:rsidRPr="00AE5098" w:rsidRDefault="00AA1F6A" w:rsidP="00CB5C06">
      <w:pPr>
        <w:jc w:val="center"/>
        <w:rPr>
          <w:b/>
          <w:color w:val="FF0000"/>
          <w:sz w:val="28"/>
          <w:szCs w:val="28"/>
        </w:rPr>
      </w:pPr>
    </w:p>
    <w:p w:rsidR="00AA1F6A" w:rsidRPr="00AA1F6A" w:rsidRDefault="00AA1F6A" w:rsidP="00AA1F6A">
      <w:pPr>
        <w:suppressAutoHyphens/>
        <w:ind w:firstLine="540"/>
        <w:jc w:val="both"/>
        <w:rPr>
          <w:sz w:val="28"/>
          <w:szCs w:val="28"/>
          <w:lang w:eastAsia="en-US"/>
        </w:rPr>
      </w:pPr>
      <w:r w:rsidRPr="00AA1F6A">
        <w:rPr>
          <w:sz w:val="28"/>
          <w:szCs w:val="28"/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 и своевременной корректировке мероприятий подпрограммы.</w:t>
      </w:r>
    </w:p>
    <w:p w:rsidR="00C330EE" w:rsidRPr="00AE5098" w:rsidRDefault="00C330EE" w:rsidP="00025711">
      <w:pPr>
        <w:jc w:val="center"/>
        <w:rPr>
          <w:color w:val="FF0000"/>
          <w:sz w:val="28"/>
          <w:szCs w:val="28"/>
        </w:rPr>
      </w:pPr>
    </w:p>
    <w:p w:rsidR="00025711" w:rsidRPr="00AA1F6A" w:rsidRDefault="00A108B4" w:rsidP="00025711">
      <w:pPr>
        <w:jc w:val="center"/>
        <w:rPr>
          <w:b/>
          <w:sz w:val="28"/>
          <w:szCs w:val="28"/>
        </w:rPr>
      </w:pPr>
      <w:r w:rsidRPr="00AA1F6A">
        <w:rPr>
          <w:b/>
          <w:sz w:val="28"/>
          <w:szCs w:val="28"/>
        </w:rPr>
        <w:t>6</w:t>
      </w:r>
      <w:r w:rsidR="00F33CFE" w:rsidRPr="00AA1F6A">
        <w:rPr>
          <w:b/>
          <w:sz w:val="28"/>
          <w:szCs w:val="28"/>
        </w:rPr>
        <w:t>.</w:t>
      </w:r>
      <w:r w:rsidR="00025711" w:rsidRPr="00AA1F6A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AA1F6A" w:rsidRPr="00AA1F6A" w:rsidRDefault="00AA1F6A" w:rsidP="00025711">
      <w:pPr>
        <w:jc w:val="center"/>
        <w:rPr>
          <w:b/>
          <w:sz w:val="28"/>
          <w:szCs w:val="28"/>
        </w:rPr>
      </w:pPr>
    </w:p>
    <w:p w:rsidR="00AA1F6A" w:rsidRPr="00AA1F6A" w:rsidRDefault="00AA1F6A" w:rsidP="00AA1F6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AA1F6A">
        <w:rPr>
          <w:spacing w:val="-1"/>
          <w:sz w:val="28"/>
          <w:szCs w:val="28"/>
          <w:lang w:eastAsia="ar-SA"/>
        </w:rPr>
        <w:t xml:space="preserve">Оценка </w:t>
      </w:r>
      <w:r w:rsidRPr="00AA1F6A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AA1F6A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AA1F6A" w:rsidRPr="00AA1F6A" w:rsidRDefault="00AA1F6A" w:rsidP="00AA1F6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(целевой параметр – 100%);</w:t>
      </w:r>
    </w:p>
    <w:p w:rsidR="00AA1F6A" w:rsidRPr="00AA1F6A" w:rsidRDefault="00AA1F6A" w:rsidP="00AA1F6A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AA1F6A" w:rsidRPr="00AA1F6A" w:rsidRDefault="00AA1F6A" w:rsidP="00AA1F6A">
      <w:pPr>
        <w:suppressAutoHyphens/>
        <w:jc w:val="both"/>
        <w:rPr>
          <w:sz w:val="28"/>
          <w:szCs w:val="28"/>
          <w:lang w:eastAsia="ar-SA"/>
        </w:rPr>
      </w:pPr>
      <w:r w:rsidRPr="00AA1F6A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AA1F6A">
        <w:rPr>
          <w:spacing w:val="-2"/>
          <w:sz w:val="28"/>
          <w:szCs w:val="28"/>
          <w:lang w:eastAsia="ar-SA"/>
        </w:rPr>
        <w:t>подпрограммы муниципаль</w:t>
      </w:r>
      <w:r w:rsidRPr="00AA1F6A">
        <w:rPr>
          <w:sz w:val="28"/>
          <w:szCs w:val="28"/>
          <w:lang w:eastAsia="ar-SA"/>
        </w:rPr>
        <w:t>ной программы (целевой параметр – 100%).</w:t>
      </w:r>
    </w:p>
    <w:p w:rsidR="00025711" w:rsidRPr="00AE5098" w:rsidRDefault="00F33CFE" w:rsidP="00DC063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AA1F6A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DC0041" w:rsidRPr="00AA1F6A">
        <w:rPr>
          <w:sz w:val="28"/>
          <w:szCs w:val="28"/>
        </w:rPr>
        <w:t>3.4</w:t>
      </w:r>
      <w:r w:rsidRPr="00AA1F6A">
        <w:rPr>
          <w:sz w:val="28"/>
          <w:szCs w:val="28"/>
        </w:rPr>
        <w:t xml:space="preserve"> к муниципальной программе.</w:t>
      </w:r>
    </w:p>
    <w:sectPr w:rsidR="00025711" w:rsidRPr="00AE5098" w:rsidSect="00CB1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064C5"/>
    <w:rsid w:val="00006B3B"/>
    <w:rsid w:val="00010115"/>
    <w:rsid w:val="00010BC2"/>
    <w:rsid w:val="0001385A"/>
    <w:rsid w:val="00025711"/>
    <w:rsid w:val="0003072E"/>
    <w:rsid w:val="00046E50"/>
    <w:rsid w:val="00082A24"/>
    <w:rsid w:val="000A5B62"/>
    <w:rsid w:val="000C3226"/>
    <w:rsid w:val="00105465"/>
    <w:rsid w:val="00120832"/>
    <w:rsid w:val="001306B3"/>
    <w:rsid w:val="00136F73"/>
    <w:rsid w:val="00157A34"/>
    <w:rsid w:val="0016032F"/>
    <w:rsid w:val="001634ED"/>
    <w:rsid w:val="00170C7C"/>
    <w:rsid w:val="00183ABC"/>
    <w:rsid w:val="00187D61"/>
    <w:rsid w:val="001C1159"/>
    <w:rsid w:val="001C4DCC"/>
    <w:rsid w:val="001D2A96"/>
    <w:rsid w:val="001D4C16"/>
    <w:rsid w:val="001F66B9"/>
    <w:rsid w:val="001F7C7D"/>
    <w:rsid w:val="00221DC9"/>
    <w:rsid w:val="0022418E"/>
    <w:rsid w:val="00227AF4"/>
    <w:rsid w:val="00291683"/>
    <w:rsid w:val="00296616"/>
    <w:rsid w:val="002C174B"/>
    <w:rsid w:val="002D52A0"/>
    <w:rsid w:val="002E33AD"/>
    <w:rsid w:val="002E4AA8"/>
    <w:rsid w:val="00310856"/>
    <w:rsid w:val="00311D6E"/>
    <w:rsid w:val="0031454D"/>
    <w:rsid w:val="00326493"/>
    <w:rsid w:val="00331F27"/>
    <w:rsid w:val="00340212"/>
    <w:rsid w:val="00347B89"/>
    <w:rsid w:val="003637ED"/>
    <w:rsid w:val="003774E9"/>
    <w:rsid w:val="0039289C"/>
    <w:rsid w:val="003A068E"/>
    <w:rsid w:val="003A3FDB"/>
    <w:rsid w:val="003B7AF0"/>
    <w:rsid w:val="003D71D9"/>
    <w:rsid w:val="003E41D3"/>
    <w:rsid w:val="003F0097"/>
    <w:rsid w:val="003F5E18"/>
    <w:rsid w:val="004009F9"/>
    <w:rsid w:val="00422E34"/>
    <w:rsid w:val="00424370"/>
    <w:rsid w:val="00430445"/>
    <w:rsid w:val="00441EF2"/>
    <w:rsid w:val="00460B87"/>
    <w:rsid w:val="00471BC7"/>
    <w:rsid w:val="00490A39"/>
    <w:rsid w:val="00493000"/>
    <w:rsid w:val="004C2F40"/>
    <w:rsid w:val="004C6F48"/>
    <w:rsid w:val="004D3E73"/>
    <w:rsid w:val="004E36F3"/>
    <w:rsid w:val="00505881"/>
    <w:rsid w:val="00522815"/>
    <w:rsid w:val="00535E00"/>
    <w:rsid w:val="00546DD5"/>
    <w:rsid w:val="00550CCB"/>
    <w:rsid w:val="00556E6B"/>
    <w:rsid w:val="005B0EFF"/>
    <w:rsid w:val="005B1E42"/>
    <w:rsid w:val="005B4DC9"/>
    <w:rsid w:val="005D09BC"/>
    <w:rsid w:val="005D4637"/>
    <w:rsid w:val="005D5CC8"/>
    <w:rsid w:val="00602B46"/>
    <w:rsid w:val="00627EE8"/>
    <w:rsid w:val="006322A3"/>
    <w:rsid w:val="00645E31"/>
    <w:rsid w:val="006528A4"/>
    <w:rsid w:val="0065352C"/>
    <w:rsid w:val="006864D3"/>
    <w:rsid w:val="00694F36"/>
    <w:rsid w:val="006A2FC0"/>
    <w:rsid w:val="006A7EDF"/>
    <w:rsid w:val="006C6689"/>
    <w:rsid w:val="006D3FEF"/>
    <w:rsid w:val="00714B2F"/>
    <w:rsid w:val="007211A7"/>
    <w:rsid w:val="00722866"/>
    <w:rsid w:val="00731372"/>
    <w:rsid w:val="00741255"/>
    <w:rsid w:val="007561D4"/>
    <w:rsid w:val="007C0DB1"/>
    <w:rsid w:val="007F29A0"/>
    <w:rsid w:val="007F7F2B"/>
    <w:rsid w:val="007F7F6A"/>
    <w:rsid w:val="008007D8"/>
    <w:rsid w:val="00810345"/>
    <w:rsid w:val="00823594"/>
    <w:rsid w:val="00824993"/>
    <w:rsid w:val="00824E6D"/>
    <w:rsid w:val="00884459"/>
    <w:rsid w:val="008C61C2"/>
    <w:rsid w:val="008E11E3"/>
    <w:rsid w:val="008F602B"/>
    <w:rsid w:val="00905462"/>
    <w:rsid w:val="00916800"/>
    <w:rsid w:val="009247E2"/>
    <w:rsid w:val="009252FE"/>
    <w:rsid w:val="009328E7"/>
    <w:rsid w:val="00947513"/>
    <w:rsid w:val="00953CB2"/>
    <w:rsid w:val="009616D6"/>
    <w:rsid w:val="009854E8"/>
    <w:rsid w:val="009B58B9"/>
    <w:rsid w:val="009D6BA0"/>
    <w:rsid w:val="009E13B5"/>
    <w:rsid w:val="009F55B5"/>
    <w:rsid w:val="00A02395"/>
    <w:rsid w:val="00A061EF"/>
    <w:rsid w:val="00A108B4"/>
    <w:rsid w:val="00A11849"/>
    <w:rsid w:val="00A1597E"/>
    <w:rsid w:val="00A369EF"/>
    <w:rsid w:val="00A43914"/>
    <w:rsid w:val="00A51286"/>
    <w:rsid w:val="00A62ABB"/>
    <w:rsid w:val="00A768AE"/>
    <w:rsid w:val="00A91E3A"/>
    <w:rsid w:val="00A97515"/>
    <w:rsid w:val="00A97682"/>
    <w:rsid w:val="00AA1F6A"/>
    <w:rsid w:val="00AC30ED"/>
    <w:rsid w:val="00AD216B"/>
    <w:rsid w:val="00AE369B"/>
    <w:rsid w:val="00AE5098"/>
    <w:rsid w:val="00B00D6F"/>
    <w:rsid w:val="00B03305"/>
    <w:rsid w:val="00B133D2"/>
    <w:rsid w:val="00B165CF"/>
    <w:rsid w:val="00B30835"/>
    <w:rsid w:val="00B30B8D"/>
    <w:rsid w:val="00B417D0"/>
    <w:rsid w:val="00B51DA2"/>
    <w:rsid w:val="00B660F9"/>
    <w:rsid w:val="00BB12FB"/>
    <w:rsid w:val="00BB4F35"/>
    <w:rsid w:val="00BD0C8C"/>
    <w:rsid w:val="00BD2BF4"/>
    <w:rsid w:val="00BF6FB0"/>
    <w:rsid w:val="00C044BF"/>
    <w:rsid w:val="00C330EE"/>
    <w:rsid w:val="00C40EA6"/>
    <w:rsid w:val="00C512AF"/>
    <w:rsid w:val="00C565F7"/>
    <w:rsid w:val="00C636F2"/>
    <w:rsid w:val="00C654C6"/>
    <w:rsid w:val="00C65F5E"/>
    <w:rsid w:val="00C824B1"/>
    <w:rsid w:val="00C84AA9"/>
    <w:rsid w:val="00CA1308"/>
    <w:rsid w:val="00CB187D"/>
    <w:rsid w:val="00CB1882"/>
    <w:rsid w:val="00CB5C06"/>
    <w:rsid w:val="00CC140E"/>
    <w:rsid w:val="00CE1097"/>
    <w:rsid w:val="00CF123F"/>
    <w:rsid w:val="00D14E5A"/>
    <w:rsid w:val="00D30F3F"/>
    <w:rsid w:val="00D43494"/>
    <w:rsid w:val="00D43928"/>
    <w:rsid w:val="00D54E20"/>
    <w:rsid w:val="00D60482"/>
    <w:rsid w:val="00D70517"/>
    <w:rsid w:val="00D7249F"/>
    <w:rsid w:val="00D74F9C"/>
    <w:rsid w:val="00D77862"/>
    <w:rsid w:val="00D927AF"/>
    <w:rsid w:val="00D968A5"/>
    <w:rsid w:val="00DC0041"/>
    <w:rsid w:val="00DC0639"/>
    <w:rsid w:val="00E00A16"/>
    <w:rsid w:val="00E05FAB"/>
    <w:rsid w:val="00E2075D"/>
    <w:rsid w:val="00E406D6"/>
    <w:rsid w:val="00E45DBA"/>
    <w:rsid w:val="00E477B5"/>
    <w:rsid w:val="00E51A66"/>
    <w:rsid w:val="00E64346"/>
    <w:rsid w:val="00E72DDC"/>
    <w:rsid w:val="00E74BA6"/>
    <w:rsid w:val="00E8016E"/>
    <w:rsid w:val="00EA30FD"/>
    <w:rsid w:val="00EA54C7"/>
    <w:rsid w:val="00EA63A2"/>
    <w:rsid w:val="00EC264B"/>
    <w:rsid w:val="00EC292A"/>
    <w:rsid w:val="00EC359E"/>
    <w:rsid w:val="00ED351D"/>
    <w:rsid w:val="00EF6C91"/>
    <w:rsid w:val="00F01ACC"/>
    <w:rsid w:val="00F133F7"/>
    <w:rsid w:val="00F16040"/>
    <w:rsid w:val="00F2420A"/>
    <w:rsid w:val="00F257C5"/>
    <w:rsid w:val="00F33CFE"/>
    <w:rsid w:val="00F4575D"/>
    <w:rsid w:val="00F467BA"/>
    <w:rsid w:val="00F9401A"/>
    <w:rsid w:val="00FA16A5"/>
    <w:rsid w:val="00FA660A"/>
    <w:rsid w:val="00FB300C"/>
    <w:rsid w:val="00FD258E"/>
    <w:rsid w:val="00FE076E"/>
    <w:rsid w:val="00FE0FE5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rsid w:val="004C6F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3B7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3B56-87A6-4AD5-BF30-2B6533CC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55</cp:revision>
  <cp:lastPrinted>2019-10-10T11:14:00Z</cp:lastPrinted>
  <dcterms:created xsi:type="dcterms:W3CDTF">2019-09-20T12:52:00Z</dcterms:created>
  <dcterms:modified xsi:type="dcterms:W3CDTF">2022-01-18T06:40:00Z</dcterms:modified>
</cp:coreProperties>
</file>