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62" w:rsidRPr="00BE6E66" w:rsidRDefault="00905462" w:rsidP="00D4768C">
      <w:pPr>
        <w:shd w:val="clear" w:color="auto" w:fill="FFFFFF" w:themeFill="background1"/>
        <w:tabs>
          <w:tab w:val="left" w:pos="427"/>
        </w:tabs>
        <w:ind w:left="101" w:right="23"/>
        <w:jc w:val="center"/>
        <w:rPr>
          <w:b/>
          <w:sz w:val="28"/>
          <w:szCs w:val="28"/>
        </w:rPr>
      </w:pPr>
      <w:r w:rsidRPr="00BE6E66">
        <w:rPr>
          <w:b/>
          <w:sz w:val="28"/>
          <w:szCs w:val="28"/>
        </w:rPr>
        <w:t xml:space="preserve">Подпрограмма </w:t>
      </w:r>
      <w:r w:rsidR="001704BA" w:rsidRPr="00BE6E66">
        <w:rPr>
          <w:b/>
          <w:sz w:val="28"/>
          <w:szCs w:val="28"/>
        </w:rPr>
        <w:t>2</w:t>
      </w:r>
      <w:r w:rsidRPr="00BE6E66">
        <w:rPr>
          <w:b/>
          <w:sz w:val="28"/>
          <w:szCs w:val="28"/>
        </w:rPr>
        <w:t>.</w:t>
      </w:r>
      <w:r w:rsidR="001306B3" w:rsidRPr="00BE6E66">
        <w:rPr>
          <w:b/>
          <w:sz w:val="28"/>
          <w:szCs w:val="28"/>
        </w:rPr>
        <w:t>«</w:t>
      </w:r>
      <w:r w:rsidR="00BE6E66" w:rsidRPr="00BE6E66">
        <w:rPr>
          <w:b/>
          <w:sz w:val="28"/>
          <w:szCs w:val="28"/>
        </w:rPr>
        <w:t>С</w:t>
      </w:r>
      <w:r w:rsidR="00BE6E66" w:rsidRPr="00BE6E66">
        <w:rPr>
          <w:b/>
          <w:spacing w:val="-10"/>
          <w:sz w:val="28"/>
          <w:szCs w:val="28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="001306B3" w:rsidRPr="00BE6E66">
        <w:rPr>
          <w:b/>
          <w:sz w:val="28"/>
          <w:szCs w:val="28"/>
        </w:rPr>
        <w:t>»</w:t>
      </w:r>
    </w:p>
    <w:p w:rsidR="0003072E" w:rsidRPr="00BE6E66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BE6E66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BE6E66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E66">
        <w:rPr>
          <w:rFonts w:ascii="Times New Roman" w:hAnsi="Times New Roman" w:cs="Times New Roman"/>
          <w:sz w:val="28"/>
          <w:szCs w:val="28"/>
        </w:rPr>
        <w:t>ПАСПОРТ</w:t>
      </w:r>
    </w:p>
    <w:p w:rsidR="00A51286" w:rsidRPr="00BB359D" w:rsidRDefault="00694F36" w:rsidP="00BE6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6E66">
        <w:rPr>
          <w:rFonts w:ascii="Times New Roman" w:hAnsi="Times New Roman" w:cs="Times New Roman"/>
          <w:sz w:val="28"/>
          <w:szCs w:val="28"/>
        </w:rPr>
        <w:t>м</w:t>
      </w:r>
      <w:r w:rsidR="00A51286" w:rsidRPr="00BE6E66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BE6E66">
        <w:rPr>
          <w:rFonts w:ascii="Times New Roman" w:hAnsi="Times New Roman" w:cs="Times New Roman"/>
          <w:sz w:val="28"/>
          <w:szCs w:val="28"/>
        </w:rPr>
        <w:t>под</w:t>
      </w:r>
      <w:r w:rsidR="00A51286" w:rsidRPr="00BE6E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E6E66">
        <w:rPr>
          <w:rFonts w:ascii="Times New Roman" w:hAnsi="Times New Roman" w:cs="Times New Roman"/>
          <w:sz w:val="28"/>
          <w:szCs w:val="28"/>
        </w:rPr>
        <w:t>«</w:t>
      </w:r>
      <w:r w:rsidR="00BE6E66" w:rsidRPr="00BE6E66">
        <w:rPr>
          <w:rFonts w:ascii="Times New Roman" w:hAnsi="Times New Roman" w:cs="Times New Roman"/>
          <w:sz w:val="28"/>
          <w:szCs w:val="28"/>
        </w:rPr>
        <w:t>С</w:t>
      </w:r>
      <w:r w:rsidR="00BE6E66" w:rsidRPr="00BE6E66">
        <w:rPr>
          <w:rFonts w:ascii="Times New Roman" w:hAnsi="Times New Roman" w:cs="Times New Roman"/>
          <w:spacing w:val="-10"/>
          <w:sz w:val="28"/>
          <w:szCs w:val="28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BE6E66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="00A51286" w:rsidRPr="00BE6E66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BB359D" w:rsidRPr="00BB359D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финансами, </w:t>
      </w:r>
      <w:r w:rsidR="00BB359D" w:rsidRPr="00BB359D"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A51286" w:rsidRPr="00BB359D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BE6E66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93" w:type="dxa"/>
        <w:tblLook w:val="00A0"/>
      </w:tblPr>
      <w:tblGrid>
        <w:gridCol w:w="3134"/>
        <w:gridCol w:w="7087"/>
      </w:tblGrid>
      <w:tr w:rsidR="00A51286" w:rsidRPr="00BE6E66" w:rsidTr="00BE6E66">
        <w:trPr>
          <w:trHeight w:val="17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694F36" w:rsidP="00A51286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>И</w:t>
            </w:r>
            <w:r w:rsidR="00A51286" w:rsidRPr="00BE6E66">
              <w:rPr>
                <w:sz w:val="28"/>
                <w:szCs w:val="28"/>
              </w:rPr>
              <w:t xml:space="preserve">сполнители муниципальной </w:t>
            </w:r>
            <w:r w:rsidRPr="00BE6E66">
              <w:rPr>
                <w:sz w:val="28"/>
                <w:szCs w:val="28"/>
              </w:rPr>
              <w:t>под</w:t>
            </w:r>
            <w:r w:rsidR="00A51286"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BE6E66" w:rsidRDefault="00BB359D" w:rsidP="00714B2F">
            <w:pPr>
              <w:rPr>
                <w:color w:val="000000"/>
                <w:sz w:val="28"/>
                <w:szCs w:val="28"/>
              </w:rPr>
            </w:pPr>
            <w:r w:rsidRPr="00F472E9">
              <w:rPr>
                <w:spacing w:val="-1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BE6E66" w:rsidTr="00BE6E66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4B160F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BE6E66" w:rsidRDefault="00A51286" w:rsidP="00BB359D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BE6E66" w:rsidTr="00BE6E66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905462" w:rsidP="004B160F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359D" w:rsidRPr="00F87E9C" w:rsidRDefault="00BB359D" w:rsidP="00BB359D">
            <w:pPr>
              <w:pStyle w:val="1"/>
              <w:shd w:val="clear" w:color="auto" w:fill="FFFFFF" w:themeFill="background1"/>
              <w:jc w:val="left"/>
              <w:rPr>
                <w:b w:val="0"/>
                <w:sz w:val="28"/>
                <w:szCs w:val="28"/>
              </w:rPr>
            </w:pPr>
            <w:r w:rsidRPr="00F87E9C">
              <w:rPr>
                <w:sz w:val="28"/>
                <w:szCs w:val="28"/>
                <w:u w:val="single"/>
              </w:rPr>
              <w:t>Основное мероприятие 1</w:t>
            </w:r>
            <w:r w:rsidRPr="00F87E9C">
              <w:rPr>
                <w:sz w:val="28"/>
                <w:szCs w:val="28"/>
              </w:rPr>
              <w:t xml:space="preserve">. </w:t>
            </w:r>
            <w:r w:rsidRPr="00F87E9C">
              <w:rPr>
                <w:b w:val="0"/>
                <w:sz w:val="28"/>
                <w:szCs w:val="28"/>
                <w:lang w:eastAsia="en-US"/>
              </w:rPr>
              <w:t>Выравнивание бюджетной обеспеченности муниципальных образований.</w:t>
            </w:r>
          </w:p>
          <w:p w:rsidR="00BB359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</w:pPr>
          </w:p>
          <w:p w:rsidR="00BB359D" w:rsidRDefault="00BB359D" w:rsidP="00BB359D">
            <w:pPr>
              <w:shd w:val="clear" w:color="auto" w:fill="FFFFFF"/>
              <w:rPr>
                <w:lang w:eastAsia="en-US"/>
              </w:rPr>
            </w:pPr>
            <w:r w:rsidRPr="005D09BC">
              <w:rPr>
                <w:b/>
                <w:u w:val="single"/>
              </w:rPr>
              <w:t>Основное мероприятие 2.</w:t>
            </w:r>
            <w:r w:rsidRPr="0055090D">
              <w:rPr>
                <w:lang w:eastAsia="en-US"/>
              </w:rPr>
              <w:t>Поддержка мер по обеспечению сбалансированности местных бюджетов.</w:t>
            </w:r>
          </w:p>
          <w:p w:rsidR="00BB359D" w:rsidRPr="0055090D" w:rsidRDefault="00BB359D" w:rsidP="00BB359D">
            <w:pPr>
              <w:shd w:val="clear" w:color="auto" w:fill="FFFFFF"/>
              <w:rPr>
                <w:lang w:eastAsia="en-US"/>
              </w:rPr>
            </w:pPr>
          </w:p>
          <w:p w:rsidR="00BB359D" w:rsidRPr="0055090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  <w:rPr>
                <w:color w:val="000000"/>
              </w:rPr>
            </w:pPr>
            <w:r w:rsidRPr="005D09BC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3</w:t>
            </w:r>
            <w:r w:rsidRPr="005D09BC">
              <w:rPr>
                <w:b/>
                <w:u w:val="single"/>
              </w:rPr>
              <w:t>.</w:t>
            </w:r>
            <w:r w:rsidRPr="0055090D">
              <w:rPr>
                <w:lang w:eastAsia="en-US"/>
              </w:rPr>
              <w:t xml:space="preserve"> Распределение прочих межбюджетных трансфертов</w:t>
            </w:r>
            <w:r>
              <w:rPr>
                <w:lang w:eastAsia="en-US"/>
              </w:rPr>
              <w:t>.</w:t>
            </w:r>
          </w:p>
          <w:p w:rsidR="00BB359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</w:pPr>
          </w:p>
          <w:p w:rsidR="00BB359D" w:rsidRPr="0055090D" w:rsidRDefault="00BB359D" w:rsidP="00BB359D">
            <w:pPr>
              <w:shd w:val="clear" w:color="auto" w:fill="FFFFFF"/>
              <w:rPr>
                <w:lang w:eastAsia="en-US"/>
              </w:rPr>
            </w:pPr>
            <w:r w:rsidRPr="005D09BC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4</w:t>
            </w:r>
            <w:r w:rsidRPr="005D09BC">
              <w:rPr>
                <w:b/>
                <w:u w:val="single"/>
              </w:rPr>
              <w:t>.</w:t>
            </w:r>
            <w:r w:rsidRPr="0055090D">
              <w:rPr>
                <w:lang w:eastAsia="en-US"/>
              </w:rPr>
              <w:t xml:space="preserve"> Софинансирование приоритетных социально значимых расходов местных бюджетов.</w:t>
            </w:r>
          </w:p>
          <w:p w:rsidR="00BB359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  <w:rPr>
                <w:b/>
                <w:u w:val="single"/>
              </w:rPr>
            </w:pPr>
          </w:p>
          <w:p w:rsidR="00BB359D" w:rsidRPr="0055090D" w:rsidRDefault="00BB359D" w:rsidP="00BB35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5D09BC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5</w:t>
            </w:r>
            <w:r w:rsidRPr="005D09BC">
              <w:rPr>
                <w:b/>
                <w:u w:val="single"/>
              </w:rPr>
              <w:t>.</w:t>
            </w:r>
            <w:r w:rsidRPr="0055090D">
              <w:rPr>
                <w:lang w:eastAsia="en-US"/>
              </w:rPr>
              <w:t xml:space="preserve"> Содействие повышению качества управления муниципальными финансами.</w:t>
            </w:r>
          </w:p>
          <w:p w:rsidR="00BB359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</w:pPr>
          </w:p>
          <w:p w:rsidR="00BB359D" w:rsidRPr="0055090D" w:rsidRDefault="00BB359D" w:rsidP="00BB359D">
            <w:pPr>
              <w:shd w:val="clear" w:color="auto" w:fill="FFFFFF"/>
              <w:rPr>
                <w:lang w:eastAsia="en-US"/>
              </w:rPr>
            </w:pPr>
            <w:r w:rsidRPr="005D09BC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6</w:t>
            </w:r>
            <w:r w:rsidRPr="005D09BC">
              <w:rPr>
                <w:b/>
                <w:u w:val="single"/>
              </w:rPr>
              <w:t>.</w:t>
            </w:r>
            <w:r w:rsidRPr="0055090D">
              <w:rPr>
                <w:lang w:eastAsia="en-US"/>
              </w:rPr>
              <w:t xml:space="preserve"> Совершенствование системы распределения межбюджетных трансфертов муниципальным образованиям Панинского муниципального района.</w:t>
            </w:r>
          </w:p>
          <w:p w:rsidR="00535E00" w:rsidRPr="00BE6E66" w:rsidRDefault="00535E00" w:rsidP="00BB359D">
            <w:pPr>
              <w:tabs>
                <w:tab w:val="left" w:pos="459"/>
              </w:tabs>
              <w:ind w:left="34"/>
              <w:rPr>
                <w:sz w:val="28"/>
                <w:szCs w:val="28"/>
              </w:rPr>
            </w:pPr>
          </w:p>
        </w:tc>
      </w:tr>
      <w:tr w:rsidR="00A51286" w:rsidRPr="00BE6E66" w:rsidTr="00BE6E66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Цель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DC9" w:rsidRPr="00525319" w:rsidRDefault="00525319" w:rsidP="00BB359D">
            <w:pPr>
              <w:rPr>
                <w:sz w:val="28"/>
                <w:szCs w:val="28"/>
              </w:rPr>
            </w:pPr>
            <w:r w:rsidRPr="00525319">
              <w:rPr>
                <w:bCs/>
                <w:sz w:val="28"/>
                <w:szCs w:val="28"/>
                <w:lang w:eastAsia="en-US"/>
              </w:rPr>
              <w:t>Создание условий для устойчивого исполнения  расходных полномочий органов местного самоуправления и повышения качества управления финансами</w:t>
            </w:r>
          </w:p>
        </w:tc>
      </w:tr>
      <w:tr w:rsidR="00A51286" w:rsidRPr="00BE6E66" w:rsidTr="00525319">
        <w:trPr>
          <w:trHeight w:val="2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525319" w:rsidRDefault="00A51286" w:rsidP="00905462">
            <w:pPr>
              <w:rPr>
                <w:sz w:val="28"/>
                <w:szCs w:val="28"/>
              </w:rPr>
            </w:pPr>
            <w:r w:rsidRPr="00525319">
              <w:rPr>
                <w:sz w:val="28"/>
                <w:szCs w:val="28"/>
              </w:rPr>
              <w:lastRenderedPageBreak/>
              <w:t xml:space="preserve">Задачи </w:t>
            </w:r>
            <w:r w:rsidR="00905462" w:rsidRPr="00525319">
              <w:rPr>
                <w:sz w:val="28"/>
                <w:szCs w:val="28"/>
              </w:rPr>
              <w:t>под</w:t>
            </w:r>
            <w:r w:rsidRPr="00525319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19" w:rsidRPr="00525319" w:rsidRDefault="00525319" w:rsidP="00525319">
            <w:pPr>
              <w:shd w:val="clear" w:color="auto" w:fill="FFFFFF"/>
              <w:tabs>
                <w:tab w:val="left" w:pos="-4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525319">
              <w:rPr>
                <w:sz w:val="28"/>
                <w:szCs w:val="28"/>
                <w:lang w:eastAsia="en-US"/>
              </w:rPr>
              <w:t>1.Совершенствование системы распределения межбюджетных трансфертов муниципальным образованиям Панинского муниципального района.</w:t>
            </w:r>
          </w:p>
          <w:p w:rsidR="00525319" w:rsidRPr="00525319" w:rsidRDefault="00525319" w:rsidP="00525319">
            <w:pPr>
              <w:shd w:val="clear" w:color="auto" w:fill="FFFFFF"/>
              <w:tabs>
                <w:tab w:val="left" w:pos="-4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525319">
              <w:rPr>
                <w:sz w:val="28"/>
                <w:szCs w:val="28"/>
                <w:lang w:eastAsia="en-US"/>
              </w:rPr>
              <w:t>2.Сокращение дифференциации муниципальных образований Панинского муниципального района  в уровне их бюджетной обеспеченности.</w:t>
            </w:r>
          </w:p>
          <w:p w:rsidR="005B0EFF" w:rsidRPr="00525319" w:rsidRDefault="00525319" w:rsidP="005253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25319">
              <w:rPr>
                <w:sz w:val="28"/>
                <w:szCs w:val="28"/>
                <w:lang w:eastAsia="en-US"/>
              </w:rPr>
              <w:t>3.Повышение эффективности управления муниципальными финансами.</w:t>
            </w:r>
          </w:p>
        </w:tc>
      </w:tr>
      <w:tr w:rsidR="00A51286" w:rsidRPr="00BE6E66" w:rsidTr="00BE6E66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Целевые индикаторы и показатели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319" w:rsidRPr="00525319" w:rsidRDefault="00525319" w:rsidP="00525319">
            <w:pPr>
              <w:shd w:val="clear" w:color="auto" w:fill="FFFFFF"/>
              <w:tabs>
                <w:tab w:val="left" w:pos="-40"/>
              </w:tabs>
              <w:suppressAutoHyphens/>
              <w:ind w:right="23" w:firstLine="175"/>
              <w:jc w:val="both"/>
              <w:rPr>
                <w:sz w:val="28"/>
                <w:szCs w:val="28"/>
                <w:lang w:eastAsia="en-US"/>
              </w:rPr>
            </w:pPr>
            <w:r w:rsidRPr="00525319">
              <w:rPr>
                <w:sz w:val="28"/>
                <w:szCs w:val="28"/>
                <w:lang w:eastAsia="en-US"/>
              </w:rPr>
              <w:t>1. Степень сокращения дифференциации бюджетной обеспеченности между муниципальными образованиями Панинского муниципального района вследствие выравнивания их бюджетной обеспеченности.</w:t>
            </w:r>
          </w:p>
          <w:p w:rsidR="00525319" w:rsidRPr="00525319" w:rsidRDefault="00525319" w:rsidP="00525319">
            <w:pPr>
              <w:shd w:val="clear" w:color="auto" w:fill="FFFFFF"/>
              <w:tabs>
                <w:tab w:val="left" w:pos="0"/>
              </w:tabs>
              <w:suppressAutoHyphens/>
              <w:ind w:firstLine="175"/>
              <w:jc w:val="both"/>
              <w:rPr>
                <w:sz w:val="28"/>
                <w:szCs w:val="28"/>
                <w:lang w:eastAsia="en-US"/>
              </w:rPr>
            </w:pPr>
            <w:r w:rsidRPr="00525319">
              <w:rPr>
                <w:sz w:val="28"/>
                <w:szCs w:val="28"/>
                <w:lang w:eastAsia="en-US"/>
              </w:rPr>
              <w:t>2. Соотношение фактического финансирования расходов муниципального бюджета, к их плановому назначению, предусмотренному решением Совета народных депутатов  о муниципальном бюджете на соответствующий период и (или) сводной бюджетной росписью района, %.</w:t>
            </w:r>
          </w:p>
          <w:p w:rsidR="00A51286" w:rsidRPr="00525319" w:rsidRDefault="00467989" w:rsidP="00525319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67989">
              <w:rPr>
                <w:sz w:val="28"/>
                <w:szCs w:val="28"/>
              </w:rPr>
              <w:t>Доля исполнения расходных обязательств</w:t>
            </w:r>
          </w:p>
        </w:tc>
      </w:tr>
      <w:tr w:rsidR="00A51286" w:rsidRPr="00BE6E66" w:rsidTr="009B5EBB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FE076E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>20</w:t>
            </w:r>
            <w:r w:rsidR="00FE076E" w:rsidRPr="00BE6E66">
              <w:rPr>
                <w:sz w:val="28"/>
                <w:szCs w:val="28"/>
              </w:rPr>
              <w:t>20</w:t>
            </w:r>
            <w:r w:rsidRPr="00BE6E66">
              <w:rPr>
                <w:sz w:val="28"/>
                <w:szCs w:val="28"/>
              </w:rPr>
              <w:t xml:space="preserve"> - 202</w:t>
            </w:r>
            <w:r w:rsidR="00FE076E" w:rsidRPr="00BE6E66">
              <w:rPr>
                <w:sz w:val="28"/>
                <w:szCs w:val="28"/>
              </w:rPr>
              <w:t>5</w:t>
            </w:r>
            <w:r w:rsidRPr="00BE6E66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BE6E66" w:rsidTr="009B5EBB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Объемы и источники финансирования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86" w:rsidRPr="009B5EBB" w:rsidRDefault="00A51286" w:rsidP="009B5E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A1597E" w:rsidRPr="009B5EB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A739F0">
              <w:rPr>
                <w:rFonts w:ascii="Times New Roman" w:hAnsi="Times New Roman" w:cs="Times New Roman"/>
                <w:sz w:val="28"/>
                <w:szCs w:val="28"/>
              </w:rPr>
              <w:t>124 168,9</w:t>
            </w:r>
            <w:r w:rsidR="008B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A51286" w:rsidRPr="009B5EBB" w:rsidRDefault="00A51286" w:rsidP="009B5E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Федеральный бюджет-</w:t>
            </w:r>
            <w:r w:rsidR="00FF0DC5" w:rsidRPr="009B5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97E" w:rsidRPr="009B5EB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9B5EBB" w:rsidRDefault="00A51286" w:rsidP="009B5E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 </w:t>
            </w:r>
            <w:r w:rsidR="00A739F0">
              <w:rPr>
                <w:rFonts w:ascii="Times New Roman" w:hAnsi="Times New Roman" w:cs="Times New Roman"/>
                <w:sz w:val="28"/>
                <w:szCs w:val="28"/>
              </w:rPr>
              <w:t>39 274,9</w:t>
            </w:r>
            <w:r w:rsidR="008B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51286" w:rsidRPr="00F936C4" w:rsidRDefault="00A51286" w:rsidP="009B5E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bookmarkStart w:id="0" w:name="_GoBack"/>
            <w:bookmarkEnd w:id="0"/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района- </w:t>
            </w:r>
            <w:r w:rsidR="00BC430E">
              <w:rPr>
                <w:rFonts w:ascii="Times New Roman" w:hAnsi="Times New Roman" w:cs="Times New Roman"/>
                <w:sz w:val="28"/>
                <w:szCs w:val="28"/>
              </w:rPr>
              <w:t>84 894,0</w:t>
            </w:r>
            <w:r w:rsidR="008B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B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1597E" w:rsidRPr="00BE6E66" w:rsidRDefault="00A1597E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86" w:rsidRPr="00BE6E66" w:rsidTr="00BE6E66">
        <w:trPr>
          <w:trHeight w:val="5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9" w:rsidRPr="00525319" w:rsidRDefault="00525319" w:rsidP="00525319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25319">
              <w:rPr>
                <w:sz w:val="28"/>
                <w:szCs w:val="28"/>
              </w:rPr>
              <w:t>Совершенствование нормативного правового обеспечения предоставления межбюджетных трансфертов из бюджета Панинского муниципального района</w:t>
            </w:r>
            <w:proofErr w:type="gramStart"/>
            <w:r w:rsidRPr="00525319">
              <w:rPr>
                <w:sz w:val="28"/>
                <w:szCs w:val="28"/>
              </w:rPr>
              <w:t xml:space="preserve"> ;</w:t>
            </w:r>
            <w:proofErr w:type="gramEnd"/>
          </w:p>
          <w:p w:rsidR="00525319" w:rsidRPr="00525319" w:rsidRDefault="00525319" w:rsidP="00525319">
            <w:pPr>
              <w:ind w:firstLine="175"/>
              <w:jc w:val="both"/>
              <w:rPr>
                <w:sz w:val="28"/>
                <w:szCs w:val="28"/>
              </w:rPr>
            </w:pPr>
            <w:r w:rsidRPr="00525319">
              <w:rPr>
                <w:sz w:val="28"/>
                <w:szCs w:val="28"/>
              </w:rPr>
              <w:t>2.Сокращение разрыва в бюджетной обеспеченности муниципальных образований района;</w:t>
            </w:r>
          </w:p>
          <w:p w:rsidR="00E72DDC" w:rsidRPr="00BE6E66" w:rsidRDefault="00525319" w:rsidP="00525319">
            <w:pPr>
              <w:ind w:firstLine="175"/>
              <w:jc w:val="both"/>
              <w:rPr>
                <w:sz w:val="28"/>
                <w:szCs w:val="28"/>
              </w:rPr>
            </w:pPr>
            <w:r w:rsidRPr="00525319">
              <w:rPr>
                <w:sz w:val="28"/>
                <w:szCs w:val="28"/>
              </w:rPr>
              <w:t>3.Рост качества управления муниципальными финансами.</w:t>
            </w:r>
          </w:p>
        </w:tc>
      </w:tr>
    </w:tbl>
    <w:p w:rsidR="00E2075D" w:rsidRPr="00BE6E66" w:rsidRDefault="00E2075D">
      <w:pPr>
        <w:rPr>
          <w:sz w:val="28"/>
          <w:szCs w:val="28"/>
        </w:rPr>
      </w:pPr>
    </w:p>
    <w:p w:rsidR="00731372" w:rsidRPr="00BE6E66" w:rsidRDefault="0073137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sz w:val="28"/>
          <w:szCs w:val="28"/>
        </w:rPr>
      </w:pPr>
    </w:p>
    <w:p w:rsidR="000A5B62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0B64C0">
        <w:rPr>
          <w:b/>
          <w:sz w:val="28"/>
          <w:szCs w:val="28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0B64C0">
        <w:rPr>
          <w:b/>
          <w:bCs/>
          <w:sz w:val="28"/>
          <w:szCs w:val="28"/>
        </w:rPr>
        <w:t>.</w:t>
      </w:r>
    </w:p>
    <w:p w:rsidR="00834AE8" w:rsidRPr="000B64C0" w:rsidRDefault="00834AE8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</w:p>
    <w:p w:rsidR="00834AE8" w:rsidRPr="00834AE8" w:rsidRDefault="00834AE8" w:rsidP="00834AE8">
      <w:pPr>
        <w:suppressAutoHyphens/>
        <w:ind w:left="23"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Приоритеты муниципальной политики в сфере реализации муниципальной программы определены в следующих документах:</w:t>
      </w:r>
    </w:p>
    <w:p w:rsidR="00834AE8" w:rsidRPr="00834AE8" w:rsidRDefault="00834AE8" w:rsidP="00834AE8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- </w:t>
      </w:r>
      <w:r w:rsidRPr="00834AE8">
        <w:rPr>
          <w:sz w:val="28"/>
          <w:szCs w:val="28"/>
          <w:lang w:eastAsia="ar-SA"/>
        </w:rPr>
        <w:t>ежегодными Бюджетными посланиями Президента Российской Федерации</w:t>
      </w:r>
      <w:r w:rsidRPr="00834AE8">
        <w:rPr>
          <w:sz w:val="28"/>
          <w:szCs w:val="28"/>
          <w:lang w:eastAsia="en-US"/>
        </w:rPr>
        <w:t xml:space="preserve"> Федеральному Собранию Российской Федерации</w:t>
      </w:r>
      <w:r w:rsidRPr="00834AE8">
        <w:rPr>
          <w:sz w:val="28"/>
          <w:szCs w:val="28"/>
          <w:lang w:eastAsia="ar-SA"/>
        </w:rPr>
        <w:t>;</w:t>
      </w:r>
    </w:p>
    <w:p w:rsidR="00834AE8" w:rsidRPr="00834AE8" w:rsidRDefault="00834AE8" w:rsidP="00834AE8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834AE8">
        <w:rPr>
          <w:sz w:val="28"/>
          <w:szCs w:val="28"/>
          <w:lang w:eastAsia="ar-SA"/>
        </w:rPr>
        <w:t>основными направлениями бюджетной и налоговой политики Российской Федерации</w:t>
      </w:r>
      <w:proofErr w:type="gramStart"/>
      <w:r w:rsidRPr="00834AE8">
        <w:rPr>
          <w:sz w:val="28"/>
          <w:szCs w:val="28"/>
          <w:lang w:eastAsia="ar-SA"/>
        </w:rPr>
        <w:t xml:space="preserve">  ,</w:t>
      </w:r>
      <w:proofErr w:type="gramEnd"/>
      <w:r w:rsidRPr="00834AE8">
        <w:rPr>
          <w:sz w:val="28"/>
          <w:szCs w:val="28"/>
          <w:lang w:eastAsia="ar-SA"/>
        </w:rPr>
        <w:t xml:space="preserve">  Воронежской области и Панинского муниципального района на очередной финансовый год и плановый период.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Приоритетами реализации подпрограммы являются:</w:t>
      </w:r>
    </w:p>
    <w:p w:rsidR="00834AE8" w:rsidRPr="00834AE8" w:rsidRDefault="00834AE8" w:rsidP="00834AE8">
      <w:pPr>
        <w:tabs>
          <w:tab w:val="left" w:pos="0"/>
          <w:tab w:val="num" w:pos="1134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совершенствование подходов к предоставлению межбюджетных трансфертов из муниципального бюджета местным бюджетам с целью повышения эффективности их предоставления и использования;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создание условий для равных финансовых возможностей оказания жителям Панинского муниципального района  муниципальных услуг на всей территории Панинского муниципального района;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создание условий для устойчивого исполнения бюджетов муниципальных образований;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стимулирование деятельности органов местного самоуправления муниципальных образований по наращиванию налоговых и неналоговых доходов местных бюджетов;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повышение качества управления муниципальными финансами.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bCs/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 xml:space="preserve">Целью подпрограммы является создание </w:t>
      </w:r>
      <w:r w:rsidRPr="00834AE8">
        <w:rPr>
          <w:bCs/>
          <w:sz w:val="28"/>
          <w:szCs w:val="28"/>
          <w:lang w:eastAsia="ar-SA"/>
        </w:rPr>
        <w:t xml:space="preserve">условий для устойчивого исполнения  расходных полномочий органов местного самоуправления и повышения качества управления финансами. 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bCs/>
          <w:sz w:val="28"/>
          <w:szCs w:val="28"/>
          <w:lang w:eastAsia="ar-SA"/>
        </w:rPr>
        <w:t xml:space="preserve">Для этого потребуется решить задачи по </w:t>
      </w:r>
      <w:r w:rsidRPr="00834AE8">
        <w:rPr>
          <w:sz w:val="28"/>
          <w:szCs w:val="28"/>
          <w:lang w:eastAsia="ar-SA"/>
        </w:rPr>
        <w:t>совершенствованию системы предоставления межбюджетных трансфертов из муниципального бюджета, сокращению дифференциации в уровне бюджетной обеспеченности бюджетов муниципальных образований и содействию сбалансированности местных бюджетов с учетом достижения показателей, влияющих на  повышение качества управления муниципальными финансами.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Целевыми показателями подпрограммы являются:</w:t>
      </w:r>
    </w:p>
    <w:p w:rsidR="00834AE8" w:rsidRPr="00834AE8" w:rsidRDefault="00834AE8" w:rsidP="00834AE8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en-US"/>
        </w:rPr>
      </w:pPr>
      <w:r w:rsidRPr="00834AE8">
        <w:rPr>
          <w:sz w:val="28"/>
          <w:szCs w:val="28"/>
          <w:lang w:eastAsia="ar-SA"/>
        </w:rPr>
        <w:t>1. Степень сокращения дифференциации бюджетной обеспеченности между муниципальными образованиями Панинского муниципального района вследствие выравнивания их бюджетной обеспеченности</w:t>
      </w:r>
      <w:r w:rsidRPr="00834AE8">
        <w:rPr>
          <w:sz w:val="28"/>
          <w:szCs w:val="28"/>
          <w:lang w:eastAsia="en-US"/>
        </w:rPr>
        <w:t xml:space="preserve"> (</w:t>
      </w:r>
      <w:proofErr w:type="spellStart"/>
      <w:r w:rsidRPr="00834AE8">
        <w:rPr>
          <w:sz w:val="28"/>
          <w:szCs w:val="28"/>
          <w:lang w:eastAsia="en-US"/>
        </w:rPr>
        <w:t>Сд</w:t>
      </w:r>
      <w:proofErr w:type="spellEnd"/>
      <w:r w:rsidRPr="00834AE8">
        <w:rPr>
          <w:sz w:val="28"/>
          <w:szCs w:val="28"/>
          <w:lang w:eastAsia="en-US"/>
        </w:rPr>
        <w:t>):</w:t>
      </w:r>
    </w:p>
    <w:p w:rsidR="00834AE8" w:rsidRPr="00834AE8" w:rsidRDefault="00834AE8" w:rsidP="00834AE8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834AE8" w:rsidRPr="00834AE8" w:rsidRDefault="00834AE8" w:rsidP="00834AE8">
      <w:pPr>
        <w:widowControl w:val="0"/>
        <w:autoSpaceDE w:val="0"/>
        <w:autoSpaceDN w:val="0"/>
        <w:ind w:firstLine="567"/>
        <w:rPr>
          <w:sz w:val="28"/>
          <w:szCs w:val="28"/>
        </w:rPr>
      </w:pPr>
      <w:proofErr w:type="spellStart"/>
      <w:r w:rsidRPr="00834AE8">
        <w:rPr>
          <w:sz w:val="28"/>
          <w:szCs w:val="28"/>
        </w:rPr>
        <w:t>БОмр</w:t>
      </w:r>
      <w:r w:rsidRPr="00834AE8">
        <w:rPr>
          <w:sz w:val="28"/>
          <w:szCs w:val="28"/>
          <w:vertAlign w:val="subscript"/>
        </w:rPr>
        <w:t>max</w:t>
      </w:r>
      <w:proofErr w:type="spellEnd"/>
      <w:r w:rsidRPr="00834AE8">
        <w:rPr>
          <w:sz w:val="28"/>
          <w:szCs w:val="28"/>
        </w:rPr>
        <w:t>/</w:t>
      </w:r>
      <w:proofErr w:type="spellStart"/>
      <w:r w:rsidRPr="00834AE8">
        <w:rPr>
          <w:sz w:val="28"/>
          <w:szCs w:val="28"/>
        </w:rPr>
        <w:t>БОмр</w:t>
      </w:r>
      <w:r w:rsidRPr="00834AE8">
        <w:rPr>
          <w:sz w:val="28"/>
          <w:szCs w:val="28"/>
          <w:vertAlign w:val="subscript"/>
        </w:rPr>
        <w:t>min</w:t>
      </w:r>
      <w:proofErr w:type="spellEnd"/>
    </w:p>
    <w:p w:rsidR="00834AE8" w:rsidRPr="00834AE8" w:rsidRDefault="00834AE8" w:rsidP="00834AE8">
      <w:pPr>
        <w:widowControl w:val="0"/>
        <w:autoSpaceDE w:val="0"/>
        <w:autoSpaceDN w:val="0"/>
        <w:ind w:firstLine="567"/>
        <w:rPr>
          <w:sz w:val="28"/>
          <w:szCs w:val="28"/>
        </w:rPr>
      </w:pPr>
      <w:proofErr w:type="spellStart"/>
      <w:r w:rsidRPr="00834AE8">
        <w:rPr>
          <w:sz w:val="28"/>
          <w:szCs w:val="28"/>
        </w:rPr>
        <w:t>Сд</w:t>
      </w:r>
      <w:proofErr w:type="spellEnd"/>
      <w:r w:rsidRPr="00834AE8">
        <w:rPr>
          <w:sz w:val="28"/>
          <w:szCs w:val="28"/>
        </w:rPr>
        <w:t xml:space="preserve"> = ---------------------------,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rPr>
          <w:sz w:val="28"/>
          <w:szCs w:val="28"/>
          <w:vertAlign w:val="subscript"/>
        </w:rPr>
      </w:pPr>
      <w:r w:rsidRPr="00834AE8">
        <w:rPr>
          <w:sz w:val="28"/>
          <w:szCs w:val="28"/>
        </w:rPr>
        <w:t xml:space="preserve">                             БО2мр</w:t>
      </w:r>
      <w:r w:rsidRPr="00834AE8">
        <w:rPr>
          <w:sz w:val="28"/>
          <w:szCs w:val="28"/>
          <w:vertAlign w:val="subscript"/>
        </w:rPr>
        <w:t>max</w:t>
      </w:r>
      <w:r w:rsidRPr="00834AE8">
        <w:rPr>
          <w:sz w:val="28"/>
          <w:szCs w:val="28"/>
        </w:rPr>
        <w:t xml:space="preserve"> /БО2мр</w:t>
      </w:r>
      <w:r w:rsidRPr="00834AE8">
        <w:rPr>
          <w:sz w:val="28"/>
          <w:szCs w:val="28"/>
          <w:vertAlign w:val="subscript"/>
        </w:rPr>
        <w:t>min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34AE8">
        <w:rPr>
          <w:sz w:val="28"/>
          <w:szCs w:val="28"/>
        </w:rPr>
        <w:t>где: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spellStart"/>
      <w:r w:rsidRPr="00834AE8">
        <w:rPr>
          <w:sz w:val="28"/>
          <w:szCs w:val="28"/>
        </w:rPr>
        <w:t>БОмр</w:t>
      </w:r>
      <w:proofErr w:type="gramStart"/>
      <w:r w:rsidRPr="00834AE8">
        <w:rPr>
          <w:sz w:val="28"/>
          <w:szCs w:val="28"/>
          <w:vertAlign w:val="subscript"/>
        </w:rPr>
        <w:t>max</w:t>
      </w:r>
      <w:proofErr w:type="spellEnd"/>
      <w:proofErr w:type="gramEnd"/>
      <w:r w:rsidRPr="00834AE8">
        <w:rPr>
          <w:sz w:val="28"/>
          <w:szCs w:val="28"/>
        </w:rPr>
        <w:t xml:space="preserve"> - наибольший уровень  бюджетной обеспеченности поселений до распределения дотаций на выравнивание бюджетной обеспеченности поселений;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spellStart"/>
      <w:r w:rsidRPr="00834AE8">
        <w:rPr>
          <w:sz w:val="28"/>
          <w:szCs w:val="28"/>
        </w:rPr>
        <w:t>БОмр</w:t>
      </w:r>
      <w:r w:rsidRPr="00834AE8">
        <w:rPr>
          <w:sz w:val="28"/>
          <w:szCs w:val="28"/>
          <w:vertAlign w:val="subscript"/>
        </w:rPr>
        <w:t>min</w:t>
      </w:r>
      <w:proofErr w:type="spellEnd"/>
      <w:r w:rsidRPr="00834AE8">
        <w:rPr>
          <w:sz w:val="28"/>
          <w:szCs w:val="28"/>
        </w:rPr>
        <w:t xml:space="preserve"> - наименьший уровень бюджетной обеспеченности поселений до распределения дотаций на выравнивание бюджетной обеспеченности поселений;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34AE8">
        <w:rPr>
          <w:sz w:val="28"/>
          <w:szCs w:val="28"/>
        </w:rPr>
        <w:t>БО2мр</w:t>
      </w:r>
      <w:r w:rsidRPr="00834AE8">
        <w:rPr>
          <w:sz w:val="28"/>
          <w:szCs w:val="28"/>
          <w:vertAlign w:val="subscript"/>
        </w:rPr>
        <w:t>max</w:t>
      </w:r>
      <w:r w:rsidRPr="00834AE8">
        <w:rPr>
          <w:sz w:val="28"/>
          <w:szCs w:val="28"/>
        </w:rPr>
        <w:t xml:space="preserve"> - наибольший уровень бюджетной обеспеченности поселений после распределения дотаций на выравнивание бюджетной обеспеченности поселений;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34AE8">
        <w:rPr>
          <w:sz w:val="28"/>
          <w:szCs w:val="28"/>
        </w:rPr>
        <w:lastRenderedPageBreak/>
        <w:t>БО2мр</w:t>
      </w:r>
      <w:r w:rsidRPr="00834AE8">
        <w:rPr>
          <w:sz w:val="28"/>
          <w:szCs w:val="28"/>
          <w:vertAlign w:val="subscript"/>
        </w:rPr>
        <w:t>min</w:t>
      </w:r>
      <w:r w:rsidRPr="00834AE8">
        <w:rPr>
          <w:sz w:val="28"/>
          <w:szCs w:val="28"/>
        </w:rPr>
        <w:t xml:space="preserve"> - наименьший уровень бюджетной обеспеченности поселений после распределения дотаций на выравнивание бюджетной обеспеченности поселений.</w:t>
      </w:r>
    </w:p>
    <w:p w:rsidR="00467989" w:rsidRPr="00525319" w:rsidRDefault="00834AE8" w:rsidP="00467989">
      <w:pPr>
        <w:shd w:val="clear" w:color="auto" w:fill="FFFFFF"/>
        <w:tabs>
          <w:tab w:val="left" w:pos="0"/>
        </w:tabs>
        <w:suppressAutoHyphens/>
        <w:ind w:firstLine="175"/>
        <w:jc w:val="both"/>
        <w:rPr>
          <w:sz w:val="28"/>
          <w:szCs w:val="28"/>
          <w:lang w:eastAsia="en-US"/>
        </w:rPr>
      </w:pPr>
      <w:r w:rsidRPr="00834AE8">
        <w:rPr>
          <w:sz w:val="28"/>
          <w:szCs w:val="28"/>
          <w:lang w:eastAsia="ar-SA"/>
        </w:rPr>
        <w:tab/>
      </w:r>
      <w:r w:rsidR="00467989">
        <w:rPr>
          <w:sz w:val="28"/>
          <w:szCs w:val="28"/>
          <w:lang w:eastAsia="ar-SA"/>
        </w:rPr>
        <w:t xml:space="preserve">2. </w:t>
      </w:r>
      <w:r w:rsidR="00467989" w:rsidRPr="00525319">
        <w:rPr>
          <w:sz w:val="28"/>
          <w:szCs w:val="28"/>
          <w:lang w:eastAsia="en-US"/>
        </w:rPr>
        <w:t>Соотношение фактического финансирования расходов муниципального бюджета, к их плановому назначению, предусмотренному решением Совета народных депутатов  о муниципальном бюджете на соответствующий период и (или) сводной бюджетной росписью района, %.</w:t>
      </w:r>
    </w:p>
    <w:p w:rsidR="00834AE8" w:rsidRPr="00834AE8" w:rsidRDefault="00467989" w:rsidP="00467989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 w:rsidRPr="00467989">
        <w:rPr>
          <w:sz w:val="28"/>
          <w:szCs w:val="28"/>
        </w:rPr>
        <w:t>Доля исполнения расходных обязательств</w:t>
      </w:r>
      <w:r>
        <w:rPr>
          <w:sz w:val="28"/>
          <w:szCs w:val="28"/>
        </w:rPr>
        <w:t>, %.</w:t>
      </w:r>
    </w:p>
    <w:p w:rsidR="00BF6FB0" w:rsidRPr="00E343B1" w:rsidRDefault="00BF6FB0" w:rsidP="00BF6FB0">
      <w:pPr>
        <w:shd w:val="clear" w:color="auto" w:fill="FFFFFF"/>
        <w:ind w:firstLine="567"/>
        <w:jc w:val="both"/>
        <w:rPr>
          <w:sz w:val="28"/>
          <w:szCs w:val="28"/>
        </w:rPr>
      </w:pPr>
      <w:r w:rsidRPr="00E343B1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F02AF" w:rsidRPr="00E343B1">
        <w:rPr>
          <w:sz w:val="28"/>
          <w:szCs w:val="28"/>
        </w:rPr>
        <w:t>3.2</w:t>
      </w:r>
      <w:r w:rsidRPr="00E343B1">
        <w:rPr>
          <w:sz w:val="28"/>
          <w:szCs w:val="28"/>
        </w:rPr>
        <w:t xml:space="preserve"> к муниципальной программе.</w:t>
      </w:r>
    </w:p>
    <w:p w:rsidR="000B64C0" w:rsidRPr="000B64C0" w:rsidRDefault="000B64C0" w:rsidP="000B64C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0B64C0">
        <w:rPr>
          <w:bCs/>
          <w:sz w:val="28"/>
          <w:szCs w:val="28"/>
        </w:rPr>
        <w:t xml:space="preserve">Ожидаемые результаты </w:t>
      </w:r>
      <w:r w:rsidRPr="000B64C0">
        <w:rPr>
          <w:sz w:val="28"/>
          <w:szCs w:val="28"/>
        </w:rPr>
        <w:t>реализации подпрограммы:</w:t>
      </w:r>
    </w:p>
    <w:p w:rsidR="000B64C0" w:rsidRPr="000B64C0" w:rsidRDefault="000B64C0" w:rsidP="000B64C0">
      <w:pPr>
        <w:pStyle w:val="ConsPlusCel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C0">
        <w:rPr>
          <w:rFonts w:ascii="Times New Roman" w:hAnsi="Times New Roman" w:cs="Times New Roman"/>
          <w:sz w:val="28"/>
          <w:szCs w:val="28"/>
        </w:rPr>
        <w:t>1.Совершенствование нормативного правового регулирования предоставления межбюджетных трансфертов из муниципального бюджета;</w:t>
      </w:r>
    </w:p>
    <w:p w:rsidR="000B64C0" w:rsidRPr="000B64C0" w:rsidRDefault="000B64C0" w:rsidP="000B64C0">
      <w:pPr>
        <w:pStyle w:val="ConsPlusCel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C0">
        <w:rPr>
          <w:rFonts w:ascii="Times New Roman" w:hAnsi="Times New Roman" w:cs="Times New Roman"/>
          <w:sz w:val="28"/>
          <w:szCs w:val="28"/>
        </w:rPr>
        <w:t>2.Сокращение разрыва в бюджетной обеспеченности муниципальных образований района;</w:t>
      </w:r>
    </w:p>
    <w:p w:rsidR="000B64C0" w:rsidRPr="000B64C0" w:rsidRDefault="000B64C0" w:rsidP="000B64C0">
      <w:pPr>
        <w:shd w:val="clear" w:color="auto" w:fill="FFFFFF"/>
        <w:tabs>
          <w:tab w:val="left" w:pos="0"/>
          <w:tab w:val="left" w:pos="1190"/>
        </w:tabs>
        <w:ind w:right="5" w:firstLine="567"/>
        <w:jc w:val="both"/>
        <w:rPr>
          <w:sz w:val="28"/>
          <w:szCs w:val="28"/>
        </w:rPr>
      </w:pPr>
      <w:r w:rsidRPr="000B64C0">
        <w:rPr>
          <w:sz w:val="28"/>
          <w:szCs w:val="28"/>
        </w:rPr>
        <w:t>3.Рост качества управления муниципальными финансами.</w:t>
      </w:r>
    </w:p>
    <w:p w:rsidR="000B64C0" w:rsidRPr="000B64C0" w:rsidRDefault="000B64C0" w:rsidP="000B64C0">
      <w:pPr>
        <w:shd w:val="clear" w:color="auto" w:fill="FFFFFF"/>
        <w:tabs>
          <w:tab w:val="left" w:pos="0"/>
          <w:tab w:val="left" w:pos="1190"/>
        </w:tabs>
        <w:ind w:right="5" w:firstLine="567"/>
        <w:jc w:val="both"/>
        <w:rPr>
          <w:sz w:val="28"/>
          <w:szCs w:val="28"/>
        </w:rPr>
      </w:pPr>
      <w:r w:rsidRPr="000B64C0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E72DDC" w:rsidRPr="000B64C0" w:rsidRDefault="00E72DDC" w:rsidP="00E72DD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2DDC" w:rsidRPr="00BB359D" w:rsidRDefault="00E72DDC" w:rsidP="00E72DDC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0DB1" w:rsidRPr="00BB5013" w:rsidRDefault="00884459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13">
        <w:rPr>
          <w:rFonts w:ascii="Times New Roman" w:hAnsi="Times New Roman" w:cs="Times New Roman"/>
          <w:b/>
          <w:sz w:val="28"/>
          <w:szCs w:val="28"/>
        </w:rPr>
        <w:t>2.</w:t>
      </w:r>
      <w:r w:rsidR="00E72DDC" w:rsidRPr="00BB5013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</w:p>
    <w:p w:rsidR="00E72DDC" w:rsidRPr="00BB5013" w:rsidRDefault="00E72DDC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13">
        <w:rPr>
          <w:rFonts w:ascii="Times New Roman" w:hAnsi="Times New Roman" w:cs="Times New Roman"/>
          <w:b/>
          <w:sz w:val="28"/>
          <w:szCs w:val="28"/>
        </w:rPr>
        <w:t>основных мероприятий и мероприятий подпрограммы</w:t>
      </w:r>
    </w:p>
    <w:p w:rsidR="007C0DB1" w:rsidRPr="00BB5013" w:rsidRDefault="007C0DB1" w:rsidP="007C0DB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72DDC" w:rsidRPr="00E343B1" w:rsidRDefault="007C0DB1" w:rsidP="007C0DB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343B1">
        <w:rPr>
          <w:rFonts w:ascii="Times New Roman" w:hAnsi="Times New Roman" w:cs="Times New Roman"/>
          <w:sz w:val="28"/>
          <w:szCs w:val="28"/>
        </w:rPr>
        <w:t>В</w:t>
      </w:r>
      <w:r w:rsidR="00E72DDC" w:rsidRPr="00E343B1">
        <w:rPr>
          <w:rFonts w:ascii="Times New Roman" w:hAnsi="Times New Roman" w:cs="Times New Roman"/>
          <w:sz w:val="28"/>
          <w:szCs w:val="28"/>
        </w:rPr>
        <w:t xml:space="preserve"> рамках подпрогр</w:t>
      </w:r>
      <w:r w:rsidR="00E343B1" w:rsidRPr="00E343B1">
        <w:rPr>
          <w:rFonts w:ascii="Times New Roman" w:hAnsi="Times New Roman" w:cs="Times New Roman"/>
          <w:sz w:val="28"/>
          <w:szCs w:val="28"/>
        </w:rPr>
        <w:t>аммы планируется реализация</w:t>
      </w:r>
      <w:r w:rsidR="00E72DDC" w:rsidRPr="00E343B1">
        <w:rPr>
          <w:rFonts w:ascii="Times New Roman" w:hAnsi="Times New Roman" w:cs="Times New Roman"/>
          <w:sz w:val="28"/>
          <w:szCs w:val="28"/>
        </w:rPr>
        <w:t xml:space="preserve"> основных мероприятий</w:t>
      </w:r>
      <w:r w:rsidRPr="00E343B1">
        <w:rPr>
          <w:rFonts w:ascii="Times New Roman" w:hAnsi="Times New Roman" w:cs="Times New Roman"/>
          <w:sz w:val="28"/>
          <w:szCs w:val="28"/>
        </w:rPr>
        <w:t>:</w:t>
      </w:r>
    </w:p>
    <w:p w:rsidR="00E343B1" w:rsidRPr="008F62B6" w:rsidRDefault="00E343B1" w:rsidP="00E343B1">
      <w:pPr>
        <w:pStyle w:val="1"/>
        <w:shd w:val="clear" w:color="auto" w:fill="FFFFFF" w:themeFill="background1"/>
        <w:ind w:firstLine="157"/>
        <w:jc w:val="left"/>
        <w:rPr>
          <w:b w:val="0"/>
          <w:sz w:val="28"/>
          <w:szCs w:val="28"/>
        </w:rPr>
      </w:pPr>
      <w:r w:rsidRPr="00E343B1">
        <w:rPr>
          <w:b w:val="0"/>
          <w:sz w:val="28"/>
          <w:szCs w:val="28"/>
          <w:u w:val="single"/>
        </w:rPr>
        <w:t>Основное мероприятие 1</w:t>
      </w:r>
      <w:r w:rsidRPr="00E343B1">
        <w:rPr>
          <w:b w:val="0"/>
          <w:sz w:val="28"/>
          <w:szCs w:val="28"/>
        </w:rPr>
        <w:t>.</w:t>
      </w:r>
      <w:r w:rsidRPr="008F62B6">
        <w:rPr>
          <w:b w:val="0"/>
          <w:sz w:val="28"/>
          <w:szCs w:val="28"/>
          <w:lang w:eastAsia="en-US"/>
        </w:rPr>
        <w:t>Выравнивание бюджетной обеспеченности муниципальных образований.</w:t>
      </w:r>
    </w:p>
    <w:p w:rsidR="00E343B1" w:rsidRPr="008F62B6" w:rsidRDefault="00E343B1" w:rsidP="00E343B1">
      <w:pPr>
        <w:shd w:val="clear" w:color="auto" w:fill="FFFFFF"/>
        <w:ind w:firstLine="157"/>
        <w:rPr>
          <w:sz w:val="28"/>
          <w:szCs w:val="28"/>
          <w:lang w:eastAsia="en-US"/>
        </w:rPr>
      </w:pPr>
      <w:r w:rsidRPr="00E343B1">
        <w:rPr>
          <w:sz w:val="28"/>
          <w:szCs w:val="28"/>
          <w:u w:val="single"/>
        </w:rPr>
        <w:t>Основное мероприятие 2.</w:t>
      </w:r>
      <w:r w:rsidRPr="008F62B6">
        <w:rPr>
          <w:sz w:val="28"/>
          <w:szCs w:val="28"/>
          <w:lang w:eastAsia="en-US"/>
        </w:rPr>
        <w:t>Поддержка мер по обеспечению сбалансированности местных бюджетов.</w:t>
      </w:r>
    </w:p>
    <w:p w:rsidR="00E343B1" w:rsidRPr="00E343B1" w:rsidRDefault="00E343B1" w:rsidP="00E343B1">
      <w:pPr>
        <w:shd w:val="clear" w:color="auto" w:fill="FFFFFF" w:themeFill="background1"/>
        <w:tabs>
          <w:tab w:val="left" w:pos="459"/>
        </w:tabs>
        <w:ind w:firstLine="157"/>
        <w:rPr>
          <w:color w:val="000000"/>
          <w:sz w:val="28"/>
          <w:szCs w:val="28"/>
        </w:rPr>
      </w:pPr>
      <w:r w:rsidRPr="00E343B1">
        <w:rPr>
          <w:sz w:val="28"/>
          <w:szCs w:val="28"/>
          <w:u w:val="single"/>
        </w:rPr>
        <w:t>Основное мероприятие 3.</w:t>
      </w:r>
      <w:r w:rsidRPr="00E343B1">
        <w:rPr>
          <w:sz w:val="28"/>
          <w:szCs w:val="28"/>
          <w:lang w:eastAsia="en-US"/>
        </w:rPr>
        <w:t xml:space="preserve"> Распределение прочих межбюджетных трансфертов.</w:t>
      </w:r>
    </w:p>
    <w:p w:rsidR="00E343B1" w:rsidRPr="00E343B1" w:rsidRDefault="00E343B1" w:rsidP="00E343B1">
      <w:pPr>
        <w:shd w:val="clear" w:color="auto" w:fill="FFFFFF"/>
        <w:ind w:firstLine="157"/>
        <w:rPr>
          <w:sz w:val="28"/>
          <w:szCs w:val="28"/>
          <w:lang w:eastAsia="en-US"/>
        </w:rPr>
      </w:pPr>
      <w:r w:rsidRPr="00E343B1">
        <w:rPr>
          <w:sz w:val="28"/>
          <w:szCs w:val="28"/>
          <w:u w:val="single"/>
        </w:rPr>
        <w:t>Основное мероприятие 4.</w:t>
      </w:r>
      <w:r w:rsidRPr="00E343B1">
        <w:rPr>
          <w:sz w:val="28"/>
          <w:szCs w:val="28"/>
          <w:lang w:eastAsia="en-US"/>
        </w:rPr>
        <w:t xml:space="preserve"> Софинансирование приоритетных социально значимых расходов местных бюджетов.</w:t>
      </w:r>
    </w:p>
    <w:p w:rsidR="00E343B1" w:rsidRPr="00E343B1" w:rsidRDefault="00E343B1" w:rsidP="00E343B1">
      <w:pPr>
        <w:widowControl w:val="0"/>
        <w:shd w:val="clear" w:color="auto" w:fill="FFFFFF"/>
        <w:autoSpaceDE w:val="0"/>
        <w:autoSpaceDN w:val="0"/>
        <w:adjustRightInd w:val="0"/>
        <w:ind w:firstLine="157"/>
        <w:rPr>
          <w:sz w:val="28"/>
          <w:szCs w:val="28"/>
          <w:lang w:eastAsia="en-US"/>
        </w:rPr>
      </w:pPr>
      <w:r w:rsidRPr="00E343B1">
        <w:rPr>
          <w:sz w:val="28"/>
          <w:szCs w:val="28"/>
          <w:u w:val="single"/>
        </w:rPr>
        <w:t>Основное мероприятие 5.</w:t>
      </w:r>
      <w:r w:rsidRPr="00E343B1">
        <w:rPr>
          <w:sz w:val="28"/>
          <w:szCs w:val="28"/>
          <w:lang w:eastAsia="en-US"/>
        </w:rPr>
        <w:t xml:space="preserve"> Содействие повышению качества управления муниципальными финансами.</w:t>
      </w:r>
    </w:p>
    <w:p w:rsidR="00E343B1" w:rsidRPr="00E343B1" w:rsidRDefault="00E343B1" w:rsidP="00E343B1">
      <w:pPr>
        <w:shd w:val="clear" w:color="auto" w:fill="FFFFFF"/>
        <w:ind w:firstLine="157"/>
        <w:rPr>
          <w:sz w:val="28"/>
          <w:szCs w:val="28"/>
          <w:lang w:eastAsia="en-US"/>
        </w:rPr>
      </w:pPr>
      <w:r w:rsidRPr="00E343B1">
        <w:rPr>
          <w:sz w:val="28"/>
          <w:szCs w:val="28"/>
          <w:u w:val="single"/>
        </w:rPr>
        <w:t>Основное мероприятие 6.</w:t>
      </w:r>
      <w:r w:rsidRPr="00E343B1">
        <w:rPr>
          <w:sz w:val="28"/>
          <w:szCs w:val="28"/>
          <w:lang w:eastAsia="en-US"/>
        </w:rPr>
        <w:t xml:space="preserve"> Совершенствование системы распределения межбюджетных трансфертов муниципальным образованиям Панинского муниципального района.</w:t>
      </w:r>
    </w:p>
    <w:p w:rsidR="00714B2F" w:rsidRPr="00E343B1" w:rsidRDefault="00714B2F" w:rsidP="00D874BA">
      <w:pPr>
        <w:ind w:firstLine="567"/>
        <w:jc w:val="both"/>
        <w:rPr>
          <w:sz w:val="28"/>
          <w:szCs w:val="28"/>
        </w:rPr>
      </w:pPr>
      <w:r w:rsidRPr="00E343B1">
        <w:rPr>
          <w:sz w:val="28"/>
          <w:szCs w:val="28"/>
        </w:rPr>
        <w:t>Срок реализации основн</w:t>
      </w:r>
      <w:r w:rsidR="00E343B1" w:rsidRPr="00E343B1">
        <w:rPr>
          <w:sz w:val="28"/>
          <w:szCs w:val="28"/>
        </w:rPr>
        <w:t>ых мероприятий</w:t>
      </w:r>
      <w:r w:rsidRPr="00E343B1">
        <w:rPr>
          <w:sz w:val="28"/>
          <w:szCs w:val="28"/>
        </w:rPr>
        <w:t>: 2020 - 2025 годы.</w:t>
      </w:r>
    </w:p>
    <w:p w:rsidR="00E343B1" w:rsidRDefault="00E343B1" w:rsidP="00E343B1">
      <w:pPr>
        <w:tabs>
          <w:tab w:val="left" w:pos="459"/>
        </w:tabs>
        <w:ind w:left="34" w:firstLine="533"/>
        <w:rPr>
          <w:color w:val="FF0000"/>
          <w:sz w:val="28"/>
          <w:szCs w:val="28"/>
        </w:rPr>
      </w:pPr>
      <w:r w:rsidRPr="00E343B1">
        <w:rPr>
          <w:sz w:val="28"/>
          <w:szCs w:val="28"/>
        </w:rPr>
        <w:t>Исполнители мероприятий</w:t>
      </w:r>
      <w:r w:rsidR="00714B2F" w:rsidRPr="00E343B1">
        <w:rPr>
          <w:sz w:val="28"/>
          <w:szCs w:val="28"/>
        </w:rPr>
        <w:t>:</w:t>
      </w:r>
      <w:r w:rsidRPr="00E343B1">
        <w:rPr>
          <w:sz w:val="28"/>
          <w:szCs w:val="28"/>
        </w:rPr>
        <w:t xml:space="preserve"> отдел по финансам, бюджету и мобилизации  доходов администрации Панинского муниципального района</w:t>
      </w:r>
    </w:p>
    <w:p w:rsidR="00E343B1" w:rsidRPr="00BB359D" w:rsidRDefault="00E343B1" w:rsidP="00E343B1">
      <w:pPr>
        <w:tabs>
          <w:tab w:val="left" w:pos="459"/>
        </w:tabs>
        <w:ind w:left="34" w:firstLine="533"/>
        <w:rPr>
          <w:color w:val="FF0000"/>
          <w:sz w:val="28"/>
          <w:szCs w:val="28"/>
          <w:lang w:eastAsia="en-US"/>
        </w:rPr>
      </w:pPr>
    </w:p>
    <w:p w:rsidR="005B1E42" w:rsidRPr="00BB5013" w:rsidRDefault="005B1E42" w:rsidP="005B1E42">
      <w:pPr>
        <w:shd w:val="clear" w:color="auto" w:fill="FFFFFF"/>
        <w:ind w:firstLine="720"/>
        <w:jc w:val="both"/>
        <w:rPr>
          <w:b/>
          <w:spacing w:val="-5"/>
          <w:sz w:val="28"/>
          <w:szCs w:val="28"/>
        </w:rPr>
      </w:pPr>
      <w:r w:rsidRPr="00BB5013">
        <w:rPr>
          <w:b/>
          <w:spacing w:val="-5"/>
          <w:sz w:val="28"/>
          <w:szCs w:val="28"/>
        </w:rPr>
        <w:t xml:space="preserve">3. Основные меры муниципального и правового регулирования подпрограммы </w:t>
      </w:r>
    </w:p>
    <w:p w:rsidR="00EC264B" w:rsidRPr="00BB5013" w:rsidRDefault="00EC264B" w:rsidP="00EC264B">
      <w:pPr>
        <w:ind w:firstLine="720"/>
        <w:jc w:val="both"/>
        <w:rPr>
          <w:sz w:val="28"/>
          <w:szCs w:val="28"/>
        </w:rPr>
      </w:pPr>
    </w:p>
    <w:p w:rsidR="005B1E42" w:rsidRPr="00BB5013" w:rsidRDefault="00EC264B" w:rsidP="00EC264B">
      <w:pPr>
        <w:ind w:firstLine="720"/>
        <w:jc w:val="both"/>
        <w:rPr>
          <w:sz w:val="28"/>
          <w:szCs w:val="28"/>
        </w:rPr>
      </w:pPr>
      <w:r w:rsidRPr="00BB5013">
        <w:rPr>
          <w:sz w:val="28"/>
          <w:szCs w:val="28"/>
        </w:rPr>
        <w:lastRenderedPageBreak/>
        <w:t>Основным нормативным правовым актом, регулирующим взаимодействие администрации муниципального района с сельскими поселениями, является Федеральный закон от 06.10.2003 г. № 131-ФЗ «Об общих принципах организации местного самоуправления в Российской Федерации».</w:t>
      </w:r>
    </w:p>
    <w:p w:rsidR="00E72DDC" w:rsidRPr="00BB5013" w:rsidRDefault="00E72DDC" w:rsidP="00E72D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DDC" w:rsidRPr="00BB5013" w:rsidRDefault="00E72DDC" w:rsidP="00E72DDC">
      <w:pPr>
        <w:pStyle w:val="ConsPlusCel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7C7D" w:rsidRPr="00BB5013" w:rsidRDefault="001F7C7D" w:rsidP="006D3FE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F7C7D" w:rsidRPr="00F36B58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F36B58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F36B58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F36B58" w:rsidRDefault="001F7C7D" w:rsidP="001F7C7D">
      <w:pPr>
        <w:ind w:right="57"/>
        <w:jc w:val="both"/>
        <w:rPr>
          <w:sz w:val="28"/>
          <w:szCs w:val="28"/>
        </w:rPr>
      </w:pPr>
      <w:r w:rsidRPr="00F36B58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приложении № </w:t>
      </w:r>
      <w:r w:rsidR="00C656FC" w:rsidRPr="00F36B58">
        <w:rPr>
          <w:sz w:val="28"/>
          <w:szCs w:val="28"/>
        </w:rPr>
        <w:t>1.2</w:t>
      </w:r>
      <w:r w:rsidRPr="00F36B58">
        <w:rPr>
          <w:sz w:val="28"/>
          <w:szCs w:val="28"/>
        </w:rPr>
        <w:t>.</w:t>
      </w:r>
    </w:p>
    <w:p w:rsidR="00C656FC" w:rsidRPr="00F36B58" w:rsidRDefault="00C656FC" w:rsidP="00C656FC">
      <w:pPr>
        <w:ind w:right="57" w:firstLine="709"/>
        <w:jc w:val="both"/>
        <w:rPr>
          <w:sz w:val="28"/>
          <w:szCs w:val="28"/>
        </w:rPr>
      </w:pPr>
      <w:r w:rsidRPr="00F36B58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2.2 к муниципальной  программе. </w:t>
      </w:r>
    </w:p>
    <w:p w:rsidR="00C656FC" w:rsidRPr="00BB359D" w:rsidRDefault="00C656FC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BB359D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D70B63" w:rsidRDefault="00CB5C06" w:rsidP="00CB5C06">
      <w:pPr>
        <w:jc w:val="center"/>
        <w:rPr>
          <w:b/>
          <w:sz w:val="28"/>
          <w:szCs w:val="28"/>
        </w:rPr>
      </w:pPr>
      <w:r w:rsidRPr="00D70B63">
        <w:rPr>
          <w:b/>
          <w:sz w:val="28"/>
          <w:szCs w:val="28"/>
        </w:rPr>
        <w:t>5.</w:t>
      </w:r>
      <w:r w:rsidR="00025711" w:rsidRPr="00D70B63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Default="00025711" w:rsidP="00CB5C06">
      <w:pPr>
        <w:jc w:val="center"/>
        <w:rPr>
          <w:b/>
          <w:sz w:val="28"/>
          <w:szCs w:val="28"/>
        </w:rPr>
      </w:pPr>
      <w:r w:rsidRPr="00D70B63">
        <w:rPr>
          <w:b/>
          <w:sz w:val="28"/>
          <w:szCs w:val="28"/>
        </w:rPr>
        <w:t>мер управления рисками реализации подпрограммы</w:t>
      </w:r>
    </w:p>
    <w:p w:rsidR="00F508BE" w:rsidRPr="00D70B63" w:rsidRDefault="00F508BE" w:rsidP="00CB5C06">
      <w:pPr>
        <w:jc w:val="center"/>
        <w:rPr>
          <w:b/>
          <w:sz w:val="28"/>
          <w:szCs w:val="28"/>
        </w:rPr>
      </w:pP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Основным внешними рисками реализации подпрограммы являются:</w:t>
      </w: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- существенное изменение параметров социально-экономического развития Панинского муниципального района по сравнению с теми, которые были предусмотрены при формировании подпрограммы;</w:t>
      </w: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- изменения налогового и бюджетного законодательства Российской Федерации, Воронежской области.</w:t>
      </w: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Минимизация данного риска возможна на основе:</w:t>
      </w:r>
    </w:p>
    <w:p w:rsidR="00C330E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- повышения эффективности бюджетных расходов и их оптимизация при обеспечении гарантированного качества муниципальных услуг.</w:t>
      </w: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</w:p>
    <w:p w:rsidR="00F508BE" w:rsidRDefault="00A108B4" w:rsidP="00F508BE">
      <w:pPr>
        <w:jc w:val="center"/>
        <w:rPr>
          <w:b/>
          <w:sz w:val="28"/>
          <w:szCs w:val="28"/>
        </w:rPr>
      </w:pPr>
      <w:r w:rsidRPr="00F36B58">
        <w:rPr>
          <w:b/>
          <w:sz w:val="28"/>
          <w:szCs w:val="28"/>
        </w:rPr>
        <w:t>6</w:t>
      </w:r>
      <w:r w:rsidR="00F33CFE" w:rsidRPr="00F36B58">
        <w:rPr>
          <w:b/>
          <w:sz w:val="28"/>
          <w:szCs w:val="28"/>
        </w:rPr>
        <w:t>.</w:t>
      </w:r>
      <w:r w:rsidR="00025711" w:rsidRPr="00F36B58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F508BE" w:rsidRDefault="00F508BE" w:rsidP="00F508BE">
      <w:pPr>
        <w:jc w:val="center"/>
        <w:rPr>
          <w:b/>
          <w:sz w:val="28"/>
          <w:szCs w:val="28"/>
        </w:rPr>
      </w:pPr>
    </w:p>
    <w:p w:rsidR="00F36B58" w:rsidRPr="00F36B58" w:rsidRDefault="00F36B58" w:rsidP="00F508BE">
      <w:pPr>
        <w:jc w:val="center"/>
        <w:rPr>
          <w:sz w:val="28"/>
          <w:szCs w:val="28"/>
        </w:rPr>
      </w:pPr>
      <w:r w:rsidRPr="00F36B58">
        <w:rPr>
          <w:sz w:val="28"/>
          <w:szCs w:val="28"/>
        </w:rPr>
        <w:t>Оценка эффективности реализации подпрограммы муниципальной программы будет осуществляться путем ежегодного сопоставления:</w:t>
      </w:r>
    </w:p>
    <w:p w:rsidR="00F36B58" w:rsidRPr="00F36B58" w:rsidRDefault="00F36B58" w:rsidP="00F36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B58">
        <w:rPr>
          <w:sz w:val="28"/>
          <w:szCs w:val="28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100%);</w:t>
      </w:r>
    </w:p>
    <w:p w:rsidR="00F36B58" w:rsidRPr="00F36B58" w:rsidRDefault="00F36B58" w:rsidP="00F36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B58">
        <w:rPr>
          <w:sz w:val="28"/>
          <w:szCs w:val="28"/>
        </w:rPr>
        <w:t>2) фактических (в сопоставимых условиях) и планируемых объемов расходов муниципального  бюджета на реализацию подпрограммы муниципальной программы и ее основных мероприятий (целевой параметр менее 100%);</w:t>
      </w:r>
    </w:p>
    <w:p w:rsidR="00F36B58" w:rsidRPr="00F36B58" w:rsidRDefault="00F36B58" w:rsidP="00F36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B58">
        <w:rPr>
          <w:sz w:val="28"/>
          <w:szCs w:val="28"/>
        </w:rPr>
        <w:t>3) числа выполненных и планируемых мероприятий плана реализации подпрограммы муниципальной программы (целевой параметр – 100%). </w:t>
      </w:r>
    </w:p>
    <w:p w:rsidR="00F33CFE" w:rsidRPr="00F36B58" w:rsidRDefault="00F33CFE" w:rsidP="00F36B58">
      <w:pPr>
        <w:shd w:val="clear" w:color="auto" w:fill="FFFFFF"/>
        <w:ind w:firstLine="567"/>
        <w:jc w:val="both"/>
        <w:rPr>
          <w:sz w:val="28"/>
          <w:szCs w:val="28"/>
        </w:rPr>
      </w:pPr>
      <w:r w:rsidRPr="00F36B58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F02AF" w:rsidRPr="00F36B58">
        <w:rPr>
          <w:sz w:val="28"/>
          <w:szCs w:val="28"/>
        </w:rPr>
        <w:t>3.2</w:t>
      </w:r>
      <w:r w:rsidRPr="00F36B58">
        <w:rPr>
          <w:sz w:val="28"/>
          <w:szCs w:val="28"/>
        </w:rPr>
        <w:t xml:space="preserve"> к муниципальной программе.</w:t>
      </w:r>
    </w:p>
    <w:p w:rsidR="00025711" w:rsidRPr="00F36B58" w:rsidRDefault="00025711" w:rsidP="001F7C7D">
      <w:pPr>
        <w:ind w:right="57"/>
        <w:jc w:val="both"/>
        <w:rPr>
          <w:sz w:val="28"/>
          <w:szCs w:val="28"/>
        </w:rPr>
      </w:pPr>
    </w:p>
    <w:sectPr w:rsidR="00025711" w:rsidRPr="00F36B58" w:rsidSect="00BE6E6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286"/>
    <w:rsid w:val="00010BC2"/>
    <w:rsid w:val="0001385A"/>
    <w:rsid w:val="00025711"/>
    <w:rsid w:val="0003072E"/>
    <w:rsid w:val="00046E50"/>
    <w:rsid w:val="00063C2D"/>
    <w:rsid w:val="000A46CC"/>
    <w:rsid w:val="000A5B62"/>
    <w:rsid w:val="000B64C0"/>
    <w:rsid w:val="00105465"/>
    <w:rsid w:val="00120832"/>
    <w:rsid w:val="001306B3"/>
    <w:rsid w:val="00157A34"/>
    <w:rsid w:val="001634ED"/>
    <w:rsid w:val="001704BA"/>
    <w:rsid w:val="00170C7C"/>
    <w:rsid w:val="001C1159"/>
    <w:rsid w:val="001C4DCC"/>
    <w:rsid w:val="001F3176"/>
    <w:rsid w:val="001F66B9"/>
    <w:rsid w:val="001F7C7D"/>
    <w:rsid w:val="00220795"/>
    <w:rsid w:val="00295F8F"/>
    <w:rsid w:val="00296616"/>
    <w:rsid w:val="002A4E8B"/>
    <w:rsid w:val="002B6A39"/>
    <w:rsid w:val="002B767E"/>
    <w:rsid w:val="002D52A0"/>
    <w:rsid w:val="002E33AD"/>
    <w:rsid w:val="00311D6E"/>
    <w:rsid w:val="00326493"/>
    <w:rsid w:val="00330EB0"/>
    <w:rsid w:val="00331F27"/>
    <w:rsid w:val="00332E36"/>
    <w:rsid w:val="00347B89"/>
    <w:rsid w:val="003637ED"/>
    <w:rsid w:val="003A068E"/>
    <w:rsid w:val="003A3FDB"/>
    <w:rsid w:val="003D71D9"/>
    <w:rsid w:val="003F5E18"/>
    <w:rsid w:val="00424370"/>
    <w:rsid w:val="00430445"/>
    <w:rsid w:val="00435987"/>
    <w:rsid w:val="00460B87"/>
    <w:rsid w:val="00467989"/>
    <w:rsid w:val="0047674B"/>
    <w:rsid w:val="00493000"/>
    <w:rsid w:val="004D3E73"/>
    <w:rsid w:val="004E36F3"/>
    <w:rsid w:val="00505881"/>
    <w:rsid w:val="00522815"/>
    <w:rsid w:val="00525319"/>
    <w:rsid w:val="00535E00"/>
    <w:rsid w:val="00561E44"/>
    <w:rsid w:val="005B0EFF"/>
    <w:rsid w:val="005B1E42"/>
    <w:rsid w:val="005B4DC9"/>
    <w:rsid w:val="005D09BC"/>
    <w:rsid w:val="005D3C32"/>
    <w:rsid w:val="0061784E"/>
    <w:rsid w:val="006322A3"/>
    <w:rsid w:val="00645E31"/>
    <w:rsid w:val="00694F36"/>
    <w:rsid w:val="006A2FC0"/>
    <w:rsid w:val="006A7EDF"/>
    <w:rsid w:val="006B59D4"/>
    <w:rsid w:val="006D3FEF"/>
    <w:rsid w:val="00714B2F"/>
    <w:rsid w:val="00731372"/>
    <w:rsid w:val="00741255"/>
    <w:rsid w:val="00743BBA"/>
    <w:rsid w:val="0075575F"/>
    <w:rsid w:val="007561D4"/>
    <w:rsid w:val="007C0DB1"/>
    <w:rsid w:val="007F7F2B"/>
    <w:rsid w:val="007F7F6A"/>
    <w:rsid w:val="008007D8"/>
    <w:rsid w:val="00824E6D"/>
    <w:rsid w:val="00834AE8"/>
    <w:rsid w:val="00845FD9"/>
    <w:rsid w:val="00884459"/>
    <w:rsid w:val="008B7DEB"/>
    <w:rsid w:val="008D1661"/>
    <w:rsid w:val="00905462"/>
    <w:rsid w:val="009068AF"/>
    <w:rsid w:val="00916800"/>
    <w:rsid w:val="009247E2"/>
    <w:rsid w:val="009252FE"/>
    <w:rsid w:val="009854E8"/>
    <w:rsid w:val="009B5EBB"/>
    <w:rsid w:val="00A02395"/>
    <w:rsid w:val="00A108B4"/>
    <w:rsid w:val="00A11849"/>
    <w:rsid w:val="00A1597E"/>
    <w:rsid w:val="00A51286"/>
    <w:rsid w:val="00A62ABB"/>
    <w:rsid w:val="00A739F0"/>
    <w:rsid w:val="00AE369B"/>
    <w:rsid w:val="00AF7E7F"/>
    <w:rsid w:val="00B00D6F"/>
    <w:rsid w:val="00B165CF"/>
    <w:rsid w:val="00B30B8D"/>
    <w:rsid w:val="00B417D0"/>
    <w:rsid w:val="00B660F9"/>
    <w:rsid w:val="00BB359D"/>
    <w:rsid w:val="00BB5013"/>
    <w:rsid w:val="00BC430E"/>
    <w:rsid w:val="00BD0C8C"/>
    <w:rsid w:val="00BE5CE1"/>
    <w:rsid w:val="00BE6E66"/>
    <w:rsid w:val="00BF02AF"/>
    <w:rsid w:val="00BF6FB0"/>
    <w:rsid w:val="00C31D58"/>
    <w:rsid w:val="00C330EE"/>
    <w:rsid w:val="00C656FC"/>
    <w:rsid w:val="00C65F5E"/>
    <w:rsid w:val="00C71B79"/>
    <w:rsid w:val="00CA1308"/>
    <w:rsid w:val="00CB5C06"/>
    <w:rsid w:val="00CC140E"/>
    <w:rsid w:val="00CF429A"/>
    <w:rsid w:val="00D14E5A"/>
    <w:rsid w:val="00D16D05"/>
    <w:rsid w:val="00D30F3F"/>
    <w:rsid w:val="00D43494"/>
    <w:rsid w:val="00D43928"/>
    <w:rsid w:val="00D4768C"/>
    <w:rsid w:val="00D51D60"/>
    <w:rsid w:val="00D54E20"/>
    <w:rsid w:val="00D60482"/>
    <w:rsid w:val="00D70B63"/>
    <w:rsid w:val="00D7249F"/>
    <w:rsid w:val="00D74F9C"/>
    <w:rsid w:val="00D874BA"/>
    <w:rsid w:val="00D927AF"/>
    <w:rsid w:val="00E00A16"/>
    <w:rsid w:val="00E165E9"/>
    <w:rsid w:val="00E2075D"/>
    <w:rsid w:val="00E2636A"/>
    <w:rsid w:val="00E343B1"/>
    <w:rsid w:val="00E351B6"/>
    <w:rsid w:val="00E45DBA"/>
    <w:rsid w:val="00E51A66"/>
    <w:rsid w:val="00E72DDC"/>
    <w:rsid w:val="00E74BA6"/>
    <w:rsid w:val="00E8016E"/>
    <w:rsid w:val="00EA30FD"/>
    <w:rsid w:val="00EA54C7"/>
    <w:rsid w:val="00EA7472"/>
    <w:rsid w:val="00EC264B"/>
    <w:rsid w:val="00EC292A"/>
    <w:rsid w:val="00EE3A25"/>
    <w:rsid w:val="00EF6C91"/>
    <w:rsid w:val="00F01ACC"/>
    <w:rsid w:val="00F133F7"/>
    <w:rsid w:val="00F16040"/>
    <w:rsid w:val="00F2420A"/>
    <w:rsid w:val="00F33CFE"/>
    <w:rsid w:val="00F36B58"/>
    <w:rsid w:val="00F420F7"/>
    <w:rsid w:val="00F4575D"/>
    <w:rsid w:val="00F467BA"/>
    <w:rsid w:val="00F508BE"/>
    <w:rsid w:val="00F936C4"/>
    <w:rsid w:val="00F9401A"/>
    <w:rsid w:val="00FB300C"/>
    <w:rsid w:val="00FD258E"/>
    <w:rsid w:val="00FE076E"/>
    <w:rsid w:val="00FE0FE5"/>
    <w:rsid w:val="00FE48A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9402-D610-41E5-A0CE-46FAD523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85</cp:revision>
  <cp:lastPrinted>2021-01-12T10:43:00Z</cp:lastPrinted>
  <dcterms:created xsi:type="dcterms:W3CDTF">2019-09-13T12:40:00Z</dcterms:created>
  <dcterms:modified xsi:type="dcterms:W3CDTF">2022-12-26T11:15:00Z</dcterms:modified>
</cp:coreProperties>
</file>