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CD" w:rsidRPr="003D7DB4" w:rsidRDefault="00FF4ECD" w:rsidP="00E61EE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7DB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6286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ED" w:rsidRPr="003D7DB4" w:rsidRDefault="00E61EED" w:rsidP="00E61EE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7DB4">
        <w:rPr>
          <w:rFonts w:ascii="Times New Roman" w:hAnsi="Times New Roman"/>
          <w:sz w:val="28"/>
          <w:szCs w:val="28"/>
        </w:rPr>
        <w:t>АДМИНИСТРАЦИЯ</w:t>
      </w:r>
    </w:p>
    <w:p w:rsidR="00E61EED" w:rsidRPr="003D7DB4" w:rsidRDefault="002C4777" w:rsidP="00E61EE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7DB4">
        <w:rPr>
          <w:rFonts w:ascii="Times New Roman" w:hAnsi="Times New Roman"/>
          <w:sz w:val="28"/>
          <w:szCs w:val="28"/>
        </w:rPr>
        <w:t>ПАНИНСКОГО</w:t>
      </w:r>
      <w:r w:rsidR="00E61EED" w:rsidRPr="003D7DB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61EED" w:rsidRPr="003D7DB4" w:rsidRDefault="00E61EED" w:rsidP="00E61EE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7DB4">
        <w:rPr>
          <w:rFonts w:ascii="Times New Roman" w:hAnsi="Times New Roman"/>
          <w:sz w:val="28"/>
          <w:szCs w:val="28"/>
        </w:rPr>
        <w:t>ВОРОНЕЖСКОЙ ОБЛАСТИ</w:t>
      </w:r>
    </w:p>
    <w:p w:rsidR="00E61EED" w:rsidRPr="003D7DB4" w:rsidRDefault="00E61EED" w:rsidP="00E61E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1EED" w:rsidRPr="003D7DB4" w:rsidRDefault="00E61EED" w:rsidP="00E61EED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D7DB4">
        <w:rPr>
          <w:rFonts w:ascii="Times New Roman" w:hAnsi="Times New Roman"/>
          <w:b/>
          <w:sz w:val="32"/>
          <w:szCs w:val="32"/>
        </w:rPr>
        <w:t>П О С Т А Н О В Л Е Н И Е</w:t>
      </w:r>
      <w:r w:rsidR="0059708F">
        <w:rPr>
          <w:rFonts w:ascii="Times New Roman" w:hAnsi="Times New Roman"/>
          <w:b/>
          <w:sz w:val="32"/>
          <w:szCs w:val="32"/>
        </w:rPr>
        <w:t xml:space="preserve"> </w:t>
      </w:r>
    </w:p>
    <w:p w:rsidR="00E61EED" w:rsidRPr="003D7DB4" w:rsidRDefault="00E61EED" w:rsidP="00E61EED">
      <w:pPr>
        <w:ind w:firstLine="709"/>
        <w:rPr>
          <w:rFonts w:ascii="Times New Roman" w:hAnsi="Times New Roman"/>
          <w:sz w:val="28"/>
          <w:szCs w:val="28"/>
        </w:rPr>
      </w:pPr>
    </w:p>
    <w:p w:rsidR="00E61EED" w:rsidRPr="00271905" w:rsidRDefault="002E6D00" w:rsidP="00D66A8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от_____________</w:t>
      </w:r>
      <w:r w:rsidR="005F7C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№ ______</w:t>
      </w:r>
    </w:p>
    <w:p w:rsidR="00E61EED" w:rsidRPr="00271905" w:rsidRDefault="00E61EED" w:rsidP="00D66A8A">
      <w:pPr>
        <w:ind w:firstLine="0"/>
        <w:rPr>
          <w:rFonts w:ascii="Times New Roman" w:hAnsi="Times New Roman"/>
        </w:rPr>
      </w:pPr>
    </w:p>
    <w:p w:rsidR="00E61EED" w:rsidRPr="003D7DB4" w:rsidRDefault="00E61EED" w:rsidP="00E61EED">
      <w:pPr>
        <w:ind w:firstLine="709"/>
        <w:rPr>
          <w:rFonts w:ascii="Times New Roman" w:hAnsi="Times New Roman"/>
          <w:sz w:val="28"/>
          <w:szCs w:val="28"/>
        </w:rPr>
      </w:pPr>
    </w:p>
    <w:p w:rsidR="00F41949" w:rsidRDefault="00E61EED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3D7DB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41949">
        <w:rPr>
          <w:rFonts w:ascii="Times New Roman" w:hAnsi="Times New Roman" w:cs="Times New Roman"/>
          <w:sz w:val="28"/>
          <w:szCs w:val="28"/>
        </w:rPr>
        <w:t>п</w:t>
      </w:r>
      <w:r w:rsidR="00C660E0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F41949" w:rsidRDefault="00C660E0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0670A9">
        <w:rPr>
          <w:rFonts w:ascii="Times New Roman" w:hAnsi="Times New Roman" w:cs="Times New Roman"/>
          <w:sz w:val="28"/>
          <w:szCs w:val="28"/>
        </w:rPr>
        <w:t xml:space="preserve"> </w:t>
      </w:r>
      <w:r w:rsidR="00F41949">
        <w:rPr>
          <w:rFonts w:ascii="Times New Roman" w:hAnsi="Times New Roman" w:cs="Times New Roman"/>
          <w:sz w:val="28"/>
          <w:szCs w:val="28"/>
        </w:rPr>
        <w:t>рисков причинения</w:t>
      </w:r>
    </w:p>
    <w:p w:rsidR="00F41949" w:rsidRDefault="00F41949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вреда (ущерба) охраняемым законом</w:t>
      </w:r>
    </w:p>
    <w:p w:rsidR="000C4AF1" w:rsidRDefault="000C4AF1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ценностям при осуществлении</w:t>
      </w:r>
      <w:r w:rsidR="00F41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F1" w:rsidRDefault="00C660E0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</w:t>
      </w:r>
    </w:p>
    <w:p w:rsidR="00E61EED" w:rsidRPr="003D7DB4" w:rsidRDefault="00C660E0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97A3F">
        <w:rPr>
          <w:rFonts w:ascii="Times New Roman" w:hAnsi="Times New Roman" w:cs="Times New Roman"/>
          <w:sz w:val="28"/>
          <w:szCs w:val="28"/>
        </w:rPr>
        <w:t>на 2024</w:t>
      </w:r>
      <w:r w:rsidR="008F088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1EED" w:rsidRPr="003D7DB4" w:rsidRDefault="00E61EED" w:rsidP="00E61EE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1949" w:rsidRDefault="00F41949" w:rsidP="00F41949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61EED" w:rsidRPr="003D7DB4" w:rsidRDefault="00EC54BB" w:rsidP="00D807B4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="00F41949">
        <w:rPr>
          <w:rFonts w:ascii="Times New Roman" w:hAnsi="Times New Roman"/>
          <w:sz w:val="28"/>
          <w:szCs w:val="28"/>
        </w:rPr>
        <w:t xml:space="preserve"> </w:t>
      </w:r>
      <w:r w:rsidR="00F41949" w:rsidRPr="00F41949">
        <w:rPr>
          <w:rFonts w:ascii="Times New Roman" w:hAnsi="Times New Roman"/>
          <w:sz w:val="28"/>
          <w:szCs w:val="28"/>
        </w:rPr>
        <w:t xml:space="preserve">Федеральным законом от 31.07.2020 № 248-ФЗ </w:t>
      </w:r>
      <w:r w:rsidR="00F41949">
        <w:rPr>
          <w:rFonts w:ascii="Times New Roman" w:hAnsi="Times New Roman"/>
          <w:sz w:val="28"/>
          <w:szCs w:val="28"/>
        </w:rPr>
        <w:t xml:space="preserve">         </w:t>
      </w:r>
      <w:r w:rsidR="00F41949" w:rsidRPr="00F41949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F41949">
        <w:rPr>
          <w:rFonts w:ascii="Times New Roman" w:hAnsi="Times New Roman"/>
          <w:sz w:val="28"/>
          <w:szCs w:val="28"/>
        </w:rPr>
        <w:t xml:space="preserve">              </w:t>
      </w:r>
      <w:r w:rsidR="00F41949" w:rsidRPr="00F41949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F41949">
        <w:rPr>
          <w:rFonts w:ascii="Times New Roman" w:hAnsi="Times New Roman"/>
          <w:sz w:val="28"/>
          <w:szCs w:val="28"/>
        </w:rPr>
        <w:t xml:space="preserve"> постановлением </w:t>
      </w:r>
      <w:r w:rsidR="00F41949" w:rsidRPr="00F41949">
        <w:rPr>
          <w:rFonts w:ascii="Times New Roman" w:hAnsi="Times New Roman"/>
          <w:sz w:val="28"/>
          <w:szCs w:val="28"/>
        </w:rPr>
        <w:t xml:space="preserve"> Правительства Р</w:t>
      </w:r>
      <w:r w:rsidR="00F41949">
        <w:rPr>
          <w:rFonts w:ascii="Times New Roman" w:hAnsi="Times New Roman"/>
          <w:sz w:val="28"/>
          <w:szCs w:val="28"/>
        </w:rPr>
        <w:t xml:space="preserve">оссийской </w:t>
      </w:r>
      <w:r w:rsidR="00F41949" w:rsidRPr="00F41949">
        <w:rPr>
          <w:rFonts w:ascii="Times New Roman" w:hAnsi="Times New Roman"/>
          <w:sz w:val="28"/>
          <w:szCs w:val="28"/>
        </w:rPr>
        <w:t>Ф</w:t>
      </w:r>
      <w:r w:rsidR="00F41949">
        <w:rPr>
          <w:rFonts w:ascii="Times New Roman" w:hAnsi="Times New Roman"/>
          <w:sz w:val="28"/>
          <w:szCs w:val="28"/>
        </w:rPr>
        <w:t>едерации от 25.06.2021</w:t>
      </w:r>
      <w:r w:rsidR="00F41949" w:rsidRPr="00F41949">
        <w:rPr>
          <w:rFonts w:ascii="Times New Roman" w:hAnsi="Times New Roman"/>
          <w:sz w:val="28"/>
          <w:szCs w:val="28"/>
        </w:rPr>
        <w:t xml:space="preserve"> № 990 «Об утверждении Правил разработки </w:t>
      </w:r>
      <w:r w:rsidR="00F41949">
        <w:rPr>
          <w:rFonts w:ascii="Times New Roman" w:hAnsi="Times New Roman"/>
          <w:sz w:val="28"/>
          <w:szCs w:val="28"/>
        </w:rPr>
        <w:t xml:space="preserve">           </w:t>
      </w:r>
      <w:r w:rsidR="00F41949" w:rsidRPr="00F41949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</w:t>
      </w:r>
      <w:r w:rsidR="00F41949">
        <w:rPr>
          <w:rFonts w:ascii="Times New Roman" w:hAnsi="Times New Roman"/>
          <w:sz w:val="28"/>
          <w:szCs w:val="28"/>
        </w:rPr>
        <w:t>м ценностям», Уставом Панинского муниципального района Воронежской о</w:t>
      </w:r>
      <w:r w:rsidR="002E6D00">
        <w:rPr>
          <w:rFonts w:ascii="Times New Roman" w:hAnsi="Times New Roman"/>
          <w:sz w:val="28"/>
          <w:szCs w:val="28"/>
        </w:rPr>
        <w:t>бласти, на основании  р</w:t>
      </w:r>
      <w:r w:rsidR="00F41949">
        <w:rPr>
          <w:rFonts w:ascii="Times New Roman" w:hAnsi="Times New Roman"/>
          <w:sz w:val="28"/>
          <w:szCs w:val="28"/>
        </w:rPr>
        <w:t>ешения</w:t>
      </w:r>
      <w:r w:rsidR="00F41949" w:rsidRPr="00F41949">
        <w:rPr>
          <w:rFonts w:ascii="Times New Roman" w:hAnsi="Times New Roman"/>
          <w:sz w:val="28"/>
          <w:szCs w:val="28"/>
        </w:rPr>
        <w:t xml:space="preserve"> С</w:t>
      </w:r>
      <w:r w:rsidR="00D807B4">
        <w:rPr>
          <w:rFonts w:ascii="Times New Roman" w:hAnsi="Times New Roman"/>
          <w:sz w:val="28"/>
          <w:szCs w:val="28"/>
        </w:rPr>
        <w:t xml:space="preserve">овета народных депутатов Панинского </w:t>
      </w:r>
      <w:r w:rsidR="00F41949" w:rsidRPr="00F4194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C9110B">
        <w:rPr>
          <w:rFonts w:ascii="Times New Roman" w:hAnsi="Times New Roman"/>
          <w:sz w:val="28"/>
          <w:szCs w:val="28"/>
        </w:rPr>
        <w:t xml:space="preserve"> от 10.12.2021 </w:t>
      </w:r>
      <w:r w:rsidR="00C12779">
        <w:rPr>
          <w:rFonts w:ascii="Times New Roman" w:hAnsi="Times New Roman"/>
          <w:sz w:val="28"/>
          <w:szCs w:val="28"/>
        </w:rPr>
        <w:t xml:space="preserve">                         </w:t>
      </w:r>
      <w:r w:rsidR="00C9110B">
        <w:rPr>
          <w:rFonts w:ascii="Times New Roman" w:hAnsi="Times New Roman"/>
          <w:sz w:val="28"/>
          <w:szCs w:val="28"/>
        </w:rPr>
        <w:t>№ 59</w:t>
      </w:r>
      <w:r w:rsidR="00F41949" w:rsidRPr="00F41949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кон</w:t>
      </w:r>
      <w:r w:rsidR="00D807B4">
        <w:rPr>
          <w:rFonts w:ascii="Times New Roman" w:hAnsi="Times New Roman"/>
          <w:sz w:val="28"/>
          <w:szCs w:val="28"/>
        </w:rPr>
        <w:t>троле</w:t>
      </w:r>
      <w:r w:rsidR="00F41949" w:rsidRPr="00F41949">
        <w:rPr>
          <w:rFonts w:ascii="Times New Roman" w:hAnsi="Times New Roman"/>
          <w:sz w:val="28"/>
          <w:szCs w:val="28"/>
        </w:rPr>
        <w:t xml:space="preserve"> </w:t>
      </w:r>
      <w:r w:rsidR="00C12779">
        <w:rPr>
          <w:rFonts w:ascii="Times New Roman" w:hAnsi="Times New Roman"/>
          <w:sz w:val="28"/>
          <w:szCs w:val="28"/>
        </w:rPr>
        <w:t xml:space="preserve">  </w:t>
      </w:r>
      <w:r w:rsidR="00F41949" w:rsidRPr="00F41949">
        <w:rPr>
          <w:rFonts w:ascii="Times New Roman" w:hAnsi="Times New Roman"/>
          <w:sz w:val="28"/>
          <w:szCs w:val="28"/>
        </w:rPr>
        <w:t>на территории</w:t>
      </w:r>
      <w:r w:rsidR="00D807B4">
        <w:rPr>
          <w:rFonts w:ascii="Times New Roman" w:hAnsi="Times New Roman"/>
          <w:sz w:val="28"/>
          <w:szCs w:val="28"/>
        </w:rPr>
        <w:t xml:space="preserve"> Панинского муниципального района Воронежской области</w:t>
      </w:r>
      <w:r w:rsidR="00F41949" w:rsidRPr="00F41949">
        <w:rPr>
          <w:rFonts w:ascii="Times New Roman" w:hAnsi="Times New Roman"/>
          <w:sz w:val="28"/>
          <w:szCs w:val="28"/>
        </w:rPr>
        <w:t xml:space="preserve">», </w:t>
      </w:r>
      <w:r w:rsidR="00E61EED" w:rsidRPr="003D7DB4">
        <w:rPr>
          <w:rFonts w:ascii="Times New Roman" w:hAnsi="Times New Roman"/>
          <w:sz w:val="28"/>
          <w:szCs w:val="28"/>
        </w:rPr>
        <w:t xml:space="preserve">администрация </w:t>
      </w:r>
      <w:r w:rsidR="002C4777" w:rsidRPr="003D7DB4">
        <w:rPr>
          <w:rFonts w:ascii="Times New Roman" w:hAnsi="Times New Roman"/>
          <w:sz w:val="28"/>
          <w:szCs w:val="28"/>
        </w:rPr>
        <w:t>Панинского</w:t>
      </w:r>
      <w:r w:rsidR="00BA0D4D">
        <w:rPr>
          <w:rFonts w:ascii="Times New Roman" w:hAnsi="Times New Roman"/>
          <w:sz w:val="28"/>
          <w:szCs w:val="28"/>
        </w:rPr>
        <w:t xml:space="preserve"> </w:t>
      </w:r>
      <w:r w:rsidR="00E61EED" w:rsidRPr="003D7DB4">
        <w:rPr>
          <w:rFonts w:ascii="Times New Roman" w:hAnsi="Times New Roman"/>
          <w:sz w:val="28"/>
          <w:szCs w:val="28"/>
        </w:rPr>
        <w:t>муниципального района</w:t>
      </w:r>
      <w:r w:rsidR="003C5EFB">
        <w:rPr>
          <w:rFonts w:ascii="Times New Roman" w:hAnsi="Times New Roman"/>
          <w:sz w:val="28"/>
          <w:szCs w:val="28"/>
        </w:rPr>
        <w:t xml:space="preserve"> Воронежской области</w:t>
      </w:r>
      <w:bookmarkStart w:id="0" w:name="_GoBack"/>
      <w:bookmarkEnd w:id="0"/>
      <w:r w:rsidR="00BA0D4D">
        <w:rPr>
          <w:rFonts w:ascii="Times New Roman" w:hAnsi="Times New Roman"/>
          <w:sz w:val="28"/>
          <w:szCs w:val="28"/>
        </w:rPr>
        <w:t xml:space="preserve"> </w:t>
      </w:r>
      <w:r w:rsidR="005721CE">
        <w:rPr>
          <w:rFonts w:ascii="Times New Roman" w:hAnsi="Times New Roman"/>
          <w:sz w:val="28"/>
          <w:szCs w:val="28"/>
        </w:rPr>
        <w:t xml:space="preserve"> </w:t>
      </w:r>
      <w:r w:rsidR="00D807B4">
        <w:rPr>
          <w:rFonts w:ascii="Times New Roman" w:hAnsi="Times New Roman"/>
          <w:sz w:val="28"/>
          <w:szCs w:val="28"/>
        </w:rPr>
        <w:t xml:space="preserve">  </w:t>
      </w:r>
      <w:r w:rsidR="002C4777" w:rsidRPr="003D7DB4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E61EED" w:rsidRPr="003D7DB4" w:rsidRDefault="005A60D6" w:rsidP="000670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61EED" w:rsidRPr="003D7DB4">
        <w:rPr>
          <w:rFonts w:ascii="Times New Roman" w:hAnsi="Times New Roman"/>
          <w:sz w:val="28"/>
          <w:szCs w:val="28"/>
        </w:rPr>
        <w:t xml:space="preserve">Утвердить </w:t>
      </w:r>
      <w:r w:rsidR="00937007">
        <w:rPr>
          <w:rFonts w:ascii="Times New Roman" w:hAnsi="Times New Roman"/>
          <w:sz w:val="28"/>
          <w:szCs w:val="28"/>
        </w:rPr>
        <w:t>прилагаемую</w:t>
      </w:r>
      <w:r w:rsidR="00D807B4">
        <w:rPr>
          <w:rFonts w:ascii="Times New Roman" w:hAnsi="Times New Roman"/>
          <w:sz w:val="28"/>
          <w:szCs w:val="28"/>
        </w:rPr>
        <w:t xml:space="preserve"> </w:t>
      </w:r>
      <w:r w:rsidR="00937007">
        <w:rPr>
          <w:rFonts w:ascii="Times New Roman" w:hAnsi="Times New Roman"/>
          <w:sz w:val="28"/>
          <w:szCs w:val="28"/>
        </w:rPr>
        <w:t xml:space="preserve">Программу профилактики </w:t>
      </w:r>
      <w:r w:rsidR="00D807B4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в рамках </w:t>
      </w:r>
      <w:r w:rsidR="00D807B4">
        <w:rPr>
          <w:rFonts w:ascii="Times New Roman" w:hAnsi="Times New Roman"/>
          <w:sz w:val="28"/>
          <w:szCs w:val="28"/>
        </w:rPr>
        <w:lastRenderedPageBreak/>
        <w:t>муниципального земельного контроля на территории Панинского муниципального ра</w:t>
      </w:r>
      <w:r w:rsidR="00D97A3F">
        <w:rPr>
          <w:rFonts w:ascii="Times New Roman" w:hAnsi="Times New Roman"/>
          <w:sz w:val="28"/>
          <w:szCs w:val="28"/>
        </w:rPr>
        <w:t>йона Воронежской области на 2024</w:t>
      </w:r>
      <w:r w:rsidR="00D807B4">
        <w:rPr>
          <w:rFonts w:ascii="Times New Roman" w:hAnsi="Times New Roman"/>
          <w:sz w:val="28"/>
          <w:szCs w:val="28"/>
        </w:rPr>
        <w:t xml:space="preserve"> год.</w:t>
      </w:r>
    </w:p>
    <w:p w:rsidR="00937007" w:rsidRPr="003D7DB4" w:rsidRDefault="005A60D6" w:rsidP="0093700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37007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937007" w:rsidRPr="003D7DB4">
        <w:rPr>
          <w:rFonts w:ascii="Times New Roman" w:hAnsi="Times New Roman"/>
          <w:sz w:val="28"/>
          <w:szCs w:val="28"/>
        </w:rPr>
        <w:t xml:space="preserve">постановление в официальном периодическом печатном издании Панинского муниципального района Воронежской области «Панинский муниципальный вестник» и разместить </w:t>
      </w:r>
      <w:r w:rsidR="00C12779">
        <w:rPr>
          <w:rFonts w:ascii="Times New Roman" w:hAnsi="Times New Roman"/>
          <w:sz w:val="28"/>
          <w:szCs w:val="28"/>
        </w:rPr>
        <w:t xml:space="preserve">  </w:t>
      </w:r>
      <w:r w:rsidR="00937007" w:rsidRPr="003D7DB4">
        <w:rPr>
          <w:rFonts w:ascii="Times New Roman" w:hAnsi="Times New Roman"/>
          <w:sz w:val="28"/>
          <w:szCs w:val="28"/>
        </w:rPr>
        <w:t>на официальном сайте администрации Панинского муниципаль</w:t>
      </w:r>
      <w:r w:rsidR="00D807B4">
        <w:rPr>
          <w:rFonts w:ascii="Times New Roman" w:hAnsi="Times New Roman"/>
          <w:sz w:val="28"/>
          <w:szCs w:val="28"/>
        </w:rPr>
        <w:t>ного района Воронежской области в информационно-телекоммуникационной сети «Интернет».</w:t>
      </w:r>
    </w:p>
    <w:p w:rsidR="00E61EED" w:rsidRPr="003D7DB4" w:rsidRDefault="00FF4ECD" w:rsidP="005A60D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7DB4">
        <w:rPr>
          <w:rFonts w:ascii="Times New Roman" w:hAnsi="Times New Roman"/>
          <w:sz w:val="28"/>
          <w:szCs w:val="28"/>
        </w:rPr>
        <w:t>3</w:t>
      </w:r>
      <w:r w:rsidR="005A60D6">
        <w:rPr>
          <w:rFonts w:ascii="Times New Roman" w:hAnsi="Times New Roman"/>
          <w:sz w:val="28"/>
          <w:szCs w:val="28"/>
        </w:rPr>
        <w:t xml:space="preserve">. </w:t>
      </w:r>
      <w:r w:rsidR="00E61EED" w:rsidRPr="003D7DB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61EED" w:rsidRPr="003D7DB4" w:rsidRDefault="00EE4705" w:rsidP="005A60D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60D6">
        <w:rPr>
          <w:rFonts w:ascii="Times New Roman" w:hAnsi="Times New Roman"/>
          <w:sz w:val="28"/>
          <w:szCs w:val="28"/>
        </w:rPr>
        <w:t xml:space="preserve">. </w:t>
      </w:r>
      <w:r w:rsidR="00E61EED" w:rsidRPr="003D7DB4">
        <w:rPr>
          <w:rFonts w:ascii="Times New Roman" w:hAnsi="Times New Roman"/>
          <w:sz w:val="28"/>
          <w:szCs w:val="28"/>
        </w:rPr>
        <w:t>Контроль за исполнением настоящ</w:t>
      </w:r>
      <w:r w:rsidR="002E6D00">
        <w:rPr>
          <w:rFonts w:ascii="Times New Roman" w:hAnsi="Times New Roman"/>
          <w:sz w:val="28"/>
          <w:szCs w:val="28"/>
        </w:rPr>
        <w:t xml:space="preserve">его постановления возложить       на </w:t>
      </w:r>
      <w:r w:rsidR="00D97A3F">
        <w:rPr>
          <w:rFonts w:ascii="Times New Roman" w:hAnsi="Times New Roman"/>
          <w:sz w:val="28"/>
          <w:szCs w:val="28"/>
        </w:rPr>
        <w:t xml:space="preserve">заместителя начальника отдела </w:t>
      </w:r>
      <w:r w:rsidR="00D97A3F" w:rsidRPr="003D7DB4">
        <w:rPr>
          <w:rFonts w:ascii="Times New Roman" w:hAnsi="Times New Roman"/>
          <w:sz w:val="28"/>
          <w:szCs w:val="28"/>
        </w:rPr>
        <w:t>по управлению м</w:t>
      </w:r>
      <w:r w:rsidR="00D97A3F">
        <w:rPr>
          <w:rFonts w:ascii="Times New Roman" w:hAnsi="Times New Roman"/>
          <w:sz w:val="28"/>
          <w:szCs w:val="28"/>
        </w:rPr>
        <w:t xml:space="preserve">униципальным имуществом </w:t>
      </w:r>
      <w:r w:rsidR="00D97A3F" w:rsidRPr="003D7DB4">
        <w:rPr>
          <w:rFonts w:ascii="Times New Roman" w:hAnsi="Times New Roman"/>
          <w:sz w:val="28"/>
          <w:szCs w:val="28"/>
        </w:rPr>
        <w:t>и экономическому развитию</w:t>
      </w:r>
      <w:r w:rsidR="00E61EED" w:rsidRPr="003D7DB4">
        <w:rPr>
          <w:rFonts w:ascii="Times New Roman" w:hAnsi="Times New Roman"/>
          <w:sz w:val="28"/>
          <w:szCs w:val="28"/>
        </w:rPr>
        <w:t xml:space="preserve"> администрации </w:t>
      </w:r>
      <w:r w:rsidR="002C4777" w:rsidRPr="003D7DB4">
        <w:rPr>
          <w:rFonts w:ascii="Times New Roman" w:hAnsi="Times New Roman"/>
          <w:sz w:val="28"/>
          <w:szCs w:val="28"/>
        </w:rPr>
        <w:t>Пани</w:t>
      </w:r>
      <w:r w:rsidR="00D97A3F">
        <w:rPr>
          <w:rFonts w:ascii="Times New Roman" w:hAnsi="Times New Roman"/>
          <w:sz w:val="28"/>
          <w:szCs w:val="28"/>
        </w:rPr>
        <w:t>нского муниципального района Воронежской области Ханенко</w:t>
      </w:r>
      <w:r w:rsidR="002C4777" w:rsidRPr="003D7DB4">
        <w:rPr>
          <w:rFonts w:ascii="Times New Roman" w:hAnsi="Times New Roman"/>
          <w:sz w:val="28"/>
          <w:szCs w:val="28"/>
        </w:rPr>
        <w:t xml:space="preserve"> О.В.</w:t>
      </w:r>
    </w:p>
    <w:p w:rsidR="00E61EED" w:rsidRPr="003D7DB4" w:rsidRDefault="00E61EED" w:rsidP="000670A9">
      <w:pPr>
        <w:ind w:firstLine="709"/>
        <w:rPr>
          <w:rFonts w:ascii="Times New Roman" w:hAnsi="Times New Roman"/>
          <w:sz w:val="28"/>
          <w:szCs w:val="28"/>
        </w:rPr>
      </w:pPr>
    </w:p>
    <w:p w:rsidR="002C4777" w:rsidRPr="003D7DB4" w:rsidRDefault="002C4777" w:rsidP="00E61EE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03"/>
        <w:gridCol w:w="1576"/>
        <w:gridCol w:w="3192"/>
      </w:tblGrid>
      <w:tr w:rsidR="006F5C39" w:rsidRPr="003D7DB4" w:rsidTr="002C4777">
        <w:tc>
          <w:tcPr>
            <w:tcW w:w="4928" w:type="dxa"/>
          </w:tcPr>
          <w:p w:rsidR="002C4777" w:rsidRPr="003D7DB4" w:rsidRDefault="004653FC" w:rsidP="002C47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E61EED" w:rsidRPr="003D7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1EED" w:rsidRPr="003D7DB4" w:rsidRDefault="00E61EED" w:rsidP="002C47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7DB4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641" w:type="dxa"/>
          </w:tcPr>
          <w:p w:rsidR="00E61EED" w:rsidRPr="003D7DB4" w:rsidRDefault="00E61EED" w:rsidP="002C47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C4777" w:rsidRPr="003D7DB4" w:rsidRDefault="002C4777" w:rsidP="002C477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1EED" w:rsidRPr="003D7DB4" w:rsidRDefault="00EE4705" w:rsidP="00EE47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D97A3F">
              <w:rPr>
                <w:rFonts w:ascii="Times New Roman" w:hAnsi="Times New Roman"/>
                <w:sz w:val="28"/>
                <w:szCs w:val="28"/>
              </w:rPr>
              <w:t>А.В. Кичигин</w:t>
            </w:r>
          </w:p>
        </w:tc>
      </w:tr>
    </w:tbl>
    <w:p w:rsidR="00B5595F" w:rsidRPr="002E6D00" w:rsidRDefault="008B08BC" w:rsidP="002E6D00">
      <w:pPr>
        <w:tabs>
          <w:tab w:val="left" w:pos="8010"/>
        </w:tabs>
        <w:ind w:firstLine="0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</w:t>
      </w:r>
      <w:r w:rsidR="009A73B7">
        <w:t xml:space="preserve">                                                                                                               </w:t>
      </w:r>
    </w:p>
    <w:sectPr w:rsidR="00B5595F" w:rsidRPr="002E6D00" w:rsidSect="009A73B7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E3" w:rsidRDefault="000639E3">
      <w:r>
        <w:separator/>
      </w:r>
    </w:p>
  </w:endnote>
  <w:endnote w:type="continuationSeparator" w:id="0">
    <w:p w:rsidR="000639E3" w:rsidRDefault="00063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E3" w:rsidRDefault="000639E3">
      <w:r>
        <w:separator/>
      </w:r>
    </w:p>
  </w:footnote>
  <w:footnote w:type="continuationSeparator" w:id="0">
    <w:p w:rsidR="000639E3" w:rsidRDefault="00063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07" w:rsidRDefault="00A30B7F" w:rsidP="002C477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70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007" w:rsidRDefault="00937007">
    <w:pPr>
      <w:pStyle w:val="a6"/>
    </w:pPr>
  </w:p>
  <w:p w:rsidR="00937007" w:rsidRDefault="0093700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8B" w:rsidRDefault="00CF1D2D" w:rsidP="002E6D00">
    <w:pPr>
      <w:pStyle w:val="a6"/>
      <w:ind w:firstLine="0"/>
    </w:pPr>
    <w:r>
      <w:t xml:space="preserve">                                                              </w:t>
    </w:r>
    <w:r w:rsidR="002E6D00">
      <w:t>2</w:t>
    </w:r>
  </w:p>
  <w:p w:rsidR="00937007" w:rsidRDefault="0093700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3F" w:rsidRDefault="00D97A3F" w:rsidP="00D97A3F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8FB"/>
    <w:rsid w:val="000418DF"/>
    <w:rsid w:val="000639E3"/>
    <w:rsid w:val="000670A9"/>
    <w:rsid w:val="000C4AF1"/>
    <w:rsid w:val="000C6EF9"/>
    <w:rsid w:val="000D5344"/>
    <w:rsid w:val="00104D18"/>
    <w:rsid w:val="00187464"/>
    <w:rsid w:val="001A6FE0"/>
    <w:rsid w:val="001B42CB"/>
    <w:rsid w:val="00236440"/>
    <w:rsid w:val="00243D41"/>
    <w:rsid w:val="00271905"/>
    <w:rsid w:val="002731F8"/>
    <w:rsid w:val="002C4777"/>
    <w:rsid w:val="002D17A7"/>
    <w:rsid w:val="002D3E48"/>
    <w:rsid w:val="002E6D00"/>
    <w:rsid w:val="002F5DF7"/>
    <w:rsid w:val="00301591"/>
    <w:rsid w:val="00370729"/>
    <w:rsid w:val="003B5B1B"/>
    <w:rsid w:val="003C5EFB"/>
    <w:rsid w:val="003D37B5"/>
    <w:rsid w:val="003D7DB4"/>
    <w:rsid w:val="004100E0"/>
    <w:rsid w:val="00425366"/>
    <w:rsid w:val="0043011D"/>
    <w:rsid w:val="004319FE"/>
    <w:rsid w:val="004653FC"/>
    <w:rsid w:val="004A0D30"/>
    <w:rsid w:val="004B004C"/>
    <w:rsid w:val="004B76FF"/>
    <w:rsid w:val="004D28FB"/>
    <w:rsid w:val="004E44DA"/>
    <w:rsid w:val="0052370A"/>
    <w:rsid w:val="0055261F"/>
    <w:rsid w:val="005721CE"/>
    <w:rsid w:val="0059708F"/>
    <w:rsid w:val="005A60D6"/>
    <w:rsid w:val="005C7C60"/>
    <w:rsid w:val="005C7D55"/>
    <w:rsid w:val="005F0F87"/>
    <w:rsid w:val="005F7C61"/>
    <w:rsid w:val="0060710A"/>
    <w:rsid w:val="00613072"/>
    <w:rsid w:val="0061745C"/>
    <w:rsid w:val="00626DF0"/>
    <w:rsid w:val="00654FE3"/>
    <w:rsid w:val="006A349E"/>
    <w:rsid w:val="006B548E"/>
    <w:rsid w:val="006F5C39"/>
    <w:rsid w:val="0073122B"/>
    <w:rsid w:val="007B1277"/>
    <w:rsid w:val="00837275"/>
    <w:rsid w:val="008824D7"/>
    <w:rsid w:val="008954B9"/>
    <w:rsid w:val="008A2D96"/>
    <w:rsid w:val="008B08BC"/>
    <w:rsid w:val="008C06FA"/>
    <w:rsid w:val="008D79FA"/>
    <w:rsid w:val="008F088B"/>
    <w:rsid w:val="00904D95"/>
    <w:rsid w:val="00922754"/>
    <w:rsid w:val="00933EE8"/>
    <w:rsid w:val="00937007"/>
    <w:rsid w:val="009A73B7"/>
    <w:rsid w:val="009D1BFB"/>
    <w:rsid w:val="009E4603"/>
    <w:rsid w:val="00A12512"/>
    <w:rsid w:val="00A30B7F"/>
    <w:rsid w:val="00A71D8E"/>
    <w:rsid w:val="00AF71FF"/>
    <w:rsid w:val="00B252AB"/>
    <w:rsid w:val="00B55492"/>
    <w:rsid w:val="00B5595F"/>
    <w:rsid w:val="00BA0D4D"/>
    <w:rsid w:val="00BB082E"/>
    <w:rsid w:val="00C12779"/>
    <w:rsid w:val="00C660CA"/>
    <w:rsid w:val="00C660E0"/>
    <w:rsid w:val="00C67044"/>
    <w:rsid w:val="00C9110B"/>
    <w:rsid w:val="00C972E0"/>
    <w:rsid w:val="00CC22B3"/>
    <w:rsid w:val="00CF1D2D"/>
    <w:rsid w:val="00CF78EC"/>
    <w:rsid w:val="00D45764"/>
    <w:rsid w:val="00D6173B"/>
    <w:rsid w:val="00D66A8A"/>
    <w:rsid w:val="00D807B4"/>
    <w:rsid w:val="00D83751"/>
    <w:rsid w:val="00D92F40"/>
    <w:rsid w:val="00D97A3F"/>
    <w:rsid w:val="00DA5232"/>
    <w:rsid w:val="00E61EED"/>
    <w:rsid w:val="00E628A7"/>
    <w:rsid w:val="00EC54BB"/>
    <w:rsid w:val="00EE3CAC"/>
    <w:rsid w:val="00EE4705"/>
    <w:rsid w:val="00F31121"/>
    <w:rsid w:val="00F41949"/>
    <w:rsid w:val="00F5363E"/>
    <w:rsid w:val="00F62DC2"/>
    <w:rsid w:val="00F7057B"/>
    <w:rsid w:val="00FB6A75"/>
    <w:rsid w:val="00FF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E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1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E61EED"/>
    <w:pPr>
      <w:tabs>
        <w:tab w:val="center" w:pos="4677"/>
        <w:tab w:val="right" w:pos="9355"/>
      </w:tabs>
    </w:pPr>
    <w:rPr>
      <w:rFonts w:ascii="Times New Roman" w:hAnsi="Times New Roman"/>
      <w:sz w:val="26"/>
      <w:szCs w:val="26"/>
    </w:rPr>
  </w:style>
  <w:style w:type="character" w:customStyle="1" w:styleId="a4">
    <w:name w:val="Нижний колонтитул Знак"/>
    <w:basedOn w:val="a0"/>
    <w:link w:val="a3"/>
    <w:rsid w:val="00E61EED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page number"/>
    <w:rsid w:val="00E61EED"/>
  </w:style>
  <w:style w:type="paragraph" w:styleId="a6">
    <w:name w:val="header"/>
    <w:basedOn w:val="a"/>
    <w:link w:val="a7"/>
    <w:uiPriority w:val="99"/>
    <w:rsid w:val="00E61EED"/>
    <w:pPr>
      <w:tabs>
        <w:tab w:val="center" w:pos="4677"/>
        <w:tab w:val="right" w:pos="9355"/>
      </w:tabs>
    </w:pPr>
    <w:rPr>
      <w:rFonts w:ascii="Times New Roman" w:hAnsi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E61EED"/>
    <w:rPr>
      <w:rFonts w:ascii="Times New Roman" w:eastAsia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E61E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E61EE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F0F87"/>
    <w:rPr>
      <w:color w:val="0000FF"/>
      <w:u w:val="single"/>
    </w:rPr>
  </w:style>
  <w:style w:type="paragraph" w:customStyle="1" w:styleId="s22">
    <w:name w:val="s_22"/>
    <w:basedOn w:val="a"/>
    <w:rsid w:val="005F0F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5F0F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9">
    <w:name w:val="Emphasis"/>
    <w:basedOn w:val="a0"/>
    <w:uiPriority w:val="20"/>
    <w:qFormat/>
    <w:rsid w:val="00626DF0"/>
    <w:rPr>
      <w:i/>
      <w:iCs/>
    </w:rPr>
  </w:style>
  <w:style w:type="paragraph" w:styleId="aa">
    <w:name w:val="List Paragraph"/>
    <w:basedOn w:val="a"/>
    <w:uiPriority w:val="34"/>
    <w:qFormat/>
    <w:rsid w:val="00FF4E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F4E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D66A8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B0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85pt">
    <w:name w:val="Основной текст (2) + 8;5 pt"/>
    <w:basedOn w:val="a0"/>
    <w:rsid w:val="009A73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No Spacing"/>
    <w:uiPriority w:val="1"/>
    <w:qFormat/>
    <w:rsid w:val="009A7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ocked/>
    <w:rsid w:val="009A73B7"/>
    <w:rPr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E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61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E61EED"/>
    <w:pPr>
      <w:tabs>
        <w:tab w:val="center" w:pos="4677"/>
        <w:tab w:val="right" w:pos="9355"/>
      </w:tabs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E61EE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styleId="a5">
    <w:name w:val="page number"/>
    <w:rsid w:val="00E61EED"/>
  </w:style>
  <w:style w:type="paragraph" w:styleId="a6">
    <w:name w:val="header"/>
    <w:basedOn w:val="a"/>
    <w:link w:val="a7"/>
    <w:rsid w:val="00E61EED"/>
    <w:pPr>
      <w:tabs>
        <w:tab w:val="center" w:pos="4677"/>
        <w:tab w:val="right" w:pos="9355"/>
      </w:tabs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E61EE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Title">
    <w:name w:val="Title!Название НПА"/>
    <w:basedOn w:val="a"/>
    <w:rsid w:val="00E61E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E61EE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F0F87"/>
    <w:rPr>
      <w:color w:val="0000FF"/>
      <w:u w:val="single"/>
    </w:rPr>
  </w:style>
  <w:style w:type="paragraph" w:customStyle="1" w:styleId="s22">
    <w:name w:val="s_22"/>
    <w:basedOn w:val="a"/>
    <w:rsid w:val="005F0F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5F0F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9">
    <w:name w:val="Emphasis"/>
    <w:basedOn w:val="a0"/>
    <w:uiPriority w:val="20"/>
    <w:qFormat/>
    <w:rsid w:val="00626DF0"/>
    <w:rPr>
      <w:i/>
      <w:iCs/>
    </w:rPr>
  </w:style>
  <w:style w:type="paragraph" w:styleId="aa">
    <w:name w:val="List Paragraph"/>
    <w:basedOn w:val="a"/>
    <w:uiPriority w:val="34"/>
    <w:qFormat/>
    <w:rsid w:val="00FF4E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F4E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D66A8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0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7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4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17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1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4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5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680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43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80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48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47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721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881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58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548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243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246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6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3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49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38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02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013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0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71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677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633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48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64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8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2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62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09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98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6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8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0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08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82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600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99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17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7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9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0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7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96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10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87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02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34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60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10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653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87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77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358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9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46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6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07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75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0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90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7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95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227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896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81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2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3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2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98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83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22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2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0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588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205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28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69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6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627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137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Михаил Павлович</dc:creator>
  <cp:lastModifiedBy>pronikovSV</cp:lastModifiedBy>
  <cp:revision>2</cp:revision>
  <cp:lastPrinted>2022-12-08T12:22:00Z</cp:lastPrinted>
  <dcterms:created xsi:type="dcterms:W3CDTF">2023-10-11T05:01:00Z</dcterms:created>
  <dcterms:modified xsi:type="dcterms:W3CDTF">2023-10-11T05:01:00Z</dcterms:modified>
</cp:coreProperties>
</file>